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667" w:rsidRDefault="00233A38" w:rsidP="005A1C19">
      <w:pPr>
        <w:spacing w:line="360" w:lineRule="auto"/>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洛阳市公路事业发展中心</w:t>
      </w:r>
    </w:p>
    <w:p w:rsidR="001C6667" w:rsidRDefault="000A7B22" w:rsidP="005A1C19">
      <w:pPr>
        <w:spacing w:line="360" w:lineRule="auto"/>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二广高速公路洛阳城区段朱家仓互通改扩建工程</w:t>
      </w:r>
    </w:p>
    <w:p w:rsidR="001C6667" w:rsidRDefault="00233A38" w:rsidP="005A1C19">
      <w:pPr>
        <w:spacing w:line="360" w:lineRule="auto"/>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沙盘</w:t>
      </w:r>
      <w:r w:rsidR="00F91B95">
        <w:rPr>
          <w:rFonts w:asciiTheme="majorEastAsia" w:eastAsiaTheme="majorEastAsia" w:hAnsiTheme="majorEastAsia" w:hint="eastAsia"/>
          <w:b/>
          <w:sz w:val="32"/>
          <w:szCs w:val="32"/>
        </w:rPr>
        <w:t>制作</w:t>
      </w:r>
      <w:r>
        <w:rPr>
          <w:rFonts w:asciiTheme="majorEastAsia" w:eastAsiaTheme="majorEastAsia" w:hAnsiTheme="majorEastAsia" w:hint="eastAsia"/>
          <w:b/>
          <w:sz w:val="32"/>
          <w:szCs w:val="32"/>
        </w:rPr>
        <w:t>及标</w:t>
      </w:r>
      <w:r w:rsidR="00F91B95">
        <w:rPr>
          <w:rFonts w:asciiTheme="majorEastAsia" w:eastAsiaTheme="majorEastAsia" w:hAnsiTheme="majorEastAsia" w:hint="eastAsia"/>
          <w:b/>
          <w:sz w:val="32"/>
          <w:szCs w:val="32"/>
        </w:rPr>
        <w:t>志标</w:t>
      </w:r>
      <w:r>
        <w:rPr>
          <w:rFonts w:asciiTheme="majorEastAsia" w:eastAsiaTheme="majorEastAsia" w:hAnsiTheme="majorEastAsia" w:hint="eastAsia"/>
          <w:b/>
          <w:sz w:val="32"/>
          <w:szCs w:val="32"/>
        </w:rPr>
        <w:t>牌</w:t>
      </w:r>
      <w:r w:rsidR="00F91B95">
        <w:rPr>
          <w:rFonts w:asciiTheme="majorEastAsia" w:eastAsiaTheme="majorEastAsia" w:hAnsiTheme="majorEastAsia" w:hint="eastAsia"/>
          <w:b/>
          <w:sz w:val="32"/>
          <w:szCs w:val="32"/>
        </w:rPr>
        <w:t>、制度牌等</w:t>
      </w:r>
      <w:r>
        <w:rPr>
          <w:rFonts w:asciiTheme="majorEastAsia" w:eastAsiaTheme="majorEastAsia" w:hAnsiTheme="majorEastAsia" w:hint="eastAsia"/>
          <w:b/>
          <w:sz w:val="32"/>
          <w:szCs w:val="32"/>
        </w:rPr>
        <w:t>采购</w:t>
      </w:r>
      <w:r w:rsidR="000A7B22">
        <w:rPr>
          <w:rFonts w:asciiTheme="majorEastAsia" w:eastAsiaTheme="majorEastAsia" w:hAnsiTheme="majorEastAsia" w:hint="eastAsia"/>
          <w:b/>
          <w:sz w:val="32"/>
          <w:szCs w:val="32"/>
        </w:rPr>
        <w:t>询价公告</w:t>
      </w:r>
    </w:p>
    <w:p w:rsidR="001C6667" w:rsidRDefault="000A7B22">
      <w:pPr>
        <w:widowControl/>
        <w:spacing w:after="150" w:line="540" w:lineRule="exact"/>
        <w:ind w:firstLineChars="200" w:firstLine="560"/>
        <w:jc w:val="left"/>
        <w:rPr>
          <w:rFonts w:ascii="仿宋" w:eastAsia="仿宋" w:hAnsi="仿宋" w:cs="宋体"/>
          <w:kern w:val="0"/>
          <w:sz w:val="28"/>
          <w:szCs w:val="28"/>
        </w:rPr>
      </w:pPr>
      <w:r>
        <w:rPr>
          <w:rFonts w:ascii="仿宋" w:eastAsia="仿宋" w:hAnsi="仿宋" w:cs="宋体" w:hint="eastAsia"/>
          <w:kern w:val="0"/>
          <w:sz w:val="28"/>
          <w:szCs w:val="28"/>
        </w:rPr>
        <w:t>依据相关规定，洛阳市</w:t>
      </w:r>
      <w:r w:rsidR="00F91B95">
        <w:rPr>
          <w:rFonts w:ascii="仿宋" w:eastAsia="仿宋" w:hAnsi="仿宋" w:cs="宋体"/>
          <w:kern w:val="0"/>
          <w:sz w:val="28"/>
          <w:szCs w:val="28"/>
        </w:rPr>
        <w:t>公路</w:t>
      </w:r>
      <w:r w:rsidR="00F91B95">
        <w:rPr>
          <w:rFonts w:ascii="仿宋" w:eastAsia="仿宋" w:hAnsi="仿宋" w:cs="宋体" w:hint="eastAsia"/>
          <w:kern w:val="0"/>
          <w:sz w:val="28"/>
          <w:szCs w:val="28"/>
        </w:rPr>
        <w:t>事业发展中心现对</w:t>
      </w:r>
      <w:r>
        <w:rPr>
          <w:rFonts w:ascii="仿宋" w:eastAsia="仿宋" w:hAnsi="仿宋" w:cs="仿宋" w:hint="eastAsia"/>
          <w:bCs/>
          <w:sz w:val="28"/>
          <w:szCs w:val="28"/>
        </w:rPr>
        <w:t>二广高速公路洛阳城区段朱家仓互通改扩建工程项目</w:t>
      </w:r>
      <w:r w:rsidR="00F91B95">
        <w:rPr>
          <w:rFonts w:ascii="仿宋" w:eastAsia="仿宋" w:hAnsi="仿宋" w:cs="仿宋" w:hint="eastAsia"/>
          <w:bCs/>
          <w:sz w:val="28"/>
          <w:szCs w:val="28"/>
        </w:rPr>
        <w:t>沙盘制作、项目</w:t>
      </w:r>
      <w:r>
        <w:rPr>
          <w:rFonts w:ascii="仿宋" w:eastAsia="仿宋" w:hAnsi="仿宋" w:cs="仿宋" w:hint="eastAsia"/>
          <w:bCs/>
          <w:sz w:val="28"/>
          <w:szCs w:val="28"/>
        </w:rPr>
        <w:t>指挥部</w:t>
      </w:r>
      <w:r w:rsidR="00F91B95">
        <w:rPr>
          <w:rFonts w:ascii="仿宋" w:eastAsia="仿宋" w:hAnsi="仿宋" w:cs="仿宋" w:hint="eastAsia"/>
          <w:bCs/>
          <w:sz w:val="28"/>
          <w:szCs w:val="28"/>
        </w:rPr>
        <w:t>指路标志标牌、规章制度牌等进行询价采购</w:t>
      </w:r>
      <w:r>
        <w:rPr>
          <w:rFonts w:ascii="仿宋" w:eastAsia="仿宋" w:hAnsi="仿宋" w:cs="宋体" w:hint="eastAsia"/>
          <w:kern w:val="0"/>
          <w:sz w:val="28"/>
          <w:szCs w:val="28"/>
        </w:rPr>
        <w:t>，欢迎符合条件的服务供应商前来参加。现将有关事宜公告如下：</w:t>
      </w:r>
    </w:p>
    <w:p w:rsidR="001C6667" w:rsidRDefault="000A7B22">
      <w:pPr>
        <w:widowControl/>
        <w:numPr>
          <w:ilvl w:val="0"/>
          <w:numId w:val="2"/>
        </w:numPr>
        <w:spacing w:after="150" w:line="540" w:lineRule="exact"/>
        <w:ind w:firstLineChars="200" w:firstLine="560"/>
        <w:jc w:val="left"/>
        <w:rPr>
          <w:rFonts w:ascii="仿宋" w:eastAsia="仿宋" w:hAnsi="仿宋"/>
          <w:sz w:val="28"/>
          <w:szCs w:val="28"/>
        </w:rPr>
      </w:pPr>
      <w:r>
        <w:rPr>
          <w:rFonts w:ascii="仿宋" w:eastAsia="仿宋" w:hAnsi="仿宋" w:hint="eastAsia"/>
          <w:sz w:val="28"/>
          <w:szCs w:val="28"/>
        </w:rPr>
        <w:t>询价采购项目概况</w:t>
      </w:r>
    </w:p>
    <w:p w:rsidR="001C6667" w:rsidRDefault="000A7B22">
      <w:pPr>
        <w:widowControl/>
        <w:spacing w:after="150" w:line="540" w:lineRule="exact"/>
        <w:ind w:firstLineChars="200" w:firstLine="560"/>
        <w:jc w:val="left"/>
        <w:rPr>
          <w:rFonts w:ascii="仿宋" w:eastAsia="仿宋" w:hAnsi="仿宋"/>
          <w:sz w:val="28"/>
          <w:szCs w:val="28"/>
        </w:rPr>
      </w:pPr>
      <w:r>
        <w:rPr>
          <w:rFonts w:ascii="仿宋" w:eastAsia="仿宋" w:hAnsi="仿宋" w:hint="eastAsia"/>
          <w:sz w:val="28"/>
          <w:szCs w:val="28"/>
        </w:rPr>
        <w:t>本项目为</w:t>
      </w:r>
      <w:r>
        <w:rPr>
          <w:rFonts w:ascii="仿宋" w:eastAsia="仿宋" w:hAnsi="仿宋" w:cs="仿宋" w:hint="eastAsia"/>
          <w:bCs/>
          <w:sz w:val="28"/>
          <w:szCs w:val="28"/>
        </w:rPr>
        <w:t>二广高速公路洛阳城区段朱家仓互通改扩建工程项目</w:t>
      </w:r>
      <w:r w:rsidR="00F91B95">
        <w:rPr>
          <w:rFonts w:ascii="仿宋" w:eastAsia="仿宋" w:hAnsi="仿宋" w:cs="仿宋" w:hint="eastAsia"/>
          <w:bCs/>
          <w:sz w:val="28"/>
          <w:szCs w:val="28"/>
        </w:rPr>
        <w:t>沙盘制作及标志标牌、制度牌等采购项目</w:t>
      </w:r>
      <w:r>
        <w:rPr>
          <w:rFonts w:ascii="仿宋" w:eastAsia="仿宋" w:hAnsi="仿宋" w:hint="eastAsia"/>
          <w:sz w:val="28"/>
          <w:szCs w:val="28"/>
        </w:rPr>
        <w:t>。</w:t>
      </w:r>
    </w:p>
    <w:p w:rsidR="00C84AF5" w:rsidRDefault="000A7B22" w:rsidP="00C84AF5">
      <w:pPr>
        <w:spacing w:line="540" w:lineRule="exact"/>
        <w:rPr>
          <w:rFonts w:ascii="仿宋" w:eastAsia="仿宋" w:hAnsi="仿宋"/>
          <w:sz w:val="28"/>
          <w:szCs w:val="28"/>
        </w:rPr>
      </w:pPr>
      <w:r>
        <w:rPr>
          <w:rFonts w:ascii="仿宋" w:eastAsia="仿宋" w:hAnsi="仿宋" w:hint="eastAsia"/>
          <w:sz w:val="28"/>
          <w:szCs w:val="28"/>
        </w:rPr>
        <w:t>询价范围：</w:t>
      </w:r>
    </w:p>
    <w:p w:rsidR="00C84AF5" w:rsidRDefault="00C84AF5" w:rsidP="00C84AF5">
      <w:pPr>
        <w:pStyle w:val="af"/>
        <w:numPr>
          <w:ilvl w:val="0"/>
          <w:numId w:val="3"/>
        </w:numPr>
        <w:spacing w:line="540" w:lineRule="exact"/>
        <w:ind w:firstLineChars="0"/>
        <w:rPr>
          <w:rFonts w:ascii="仿宋" w:eastAsia="仿宋" w:hAnsi="仿宋" w:cs="仿宋"/>
          <w:bCs/>
          <w:sz w:val="28"/>
          <w:szCs w:val="28"/>
        </w:rPr>
      </w:pPr>
      <w:r w:rsidRPr="00C84AF5">
        <w:rPr>
          <w:rFonts w:ascii="仿宋" w:eastAsia="仿宋" w:hAnsi="仿宋" w:cs="仿宋" w:hint="eastAsia"/>
          <w:bCs/>
          <w:sz w:val="28"/>
          <w:szCs w:val="28"/>
        </w:rPr>
        <w:t>二广高速公路洛阳城区段朱家仓互通改扩建工程项目建设沙</w:t>
      </w:r>
    </w:p>
    <w:p w:rsidR="00C84AF5" w:rsidRPr="00C84AF5" w:rsidRDefault="00480034" w:rsidP="00C84AF5">
      <w:pPr>
        <w:spacing w:line="540" w:lineRule="exact"/>
        <w:rPr>
          <w:rFonts w:ascii="仿宋" w:eastAsia="仿宋" w:hAnsi="仿宋" w:cs="仿宋"/>
          <w:bCs/>
          <w:sz w:val="28"/>
          <w:szCs w:val="28"/>
        </w:rPr>
      </w:pPr>
      <w:r>
        <w:rPr>
          <w:rFonts w:ascii="仿宋" w:eastAsia="仿宋" w:hAnsi="仿宋" w:cs="仿宋" w:hint="eastAsia"/>
          <w:bCs/>
          <w:sz w:val="28"/>
          <w:szCs w:val="28"/>
        </w:rPr>
        <w:t>盘模型制作，具体规格、材质等要求见附件</w:t>
      </w:r>
      <w:r w:rsidR="00C84AF5" w:rsidRPr="00C84AF5">
        <w:rPr>
          <w:rFonts w:ascii="仿宋" w:eastAsia="仿宋" w:hAnsi="仿宋" w:cs="仿宋" w:hint="eastAsia"/>
          <w:bCs/>
          <w:sz w:val="28"/>
          <w:szCs w:val="28"/>
        </w:rPr>
        <w:t>一；</w:t>
      </w:r>
    </w:p>
    <w:p w:rsidR="001D1A8A" w:rsidRPr="001D1A8A" w:rsidRDefault="00D24B6F" w:rsidP="00C84AF5">
      <w:pPr>
        <w:pStyle w:val="af"/>
        <w:numPr>
          <w:ilvl w:val="0"/>
          <w:numId w:val="3"/>
        </w:numPr>
        <w:spacing w:line="540" w:lineRule="exact"/>
        <w:ind w:firstLineChars="0"/>
        <w:rPr>
          <w:rFonts w:ascii="仿宋" w:eastAsia="仿宋" w:hAnsi="仿宋"/>
          <w:sz w:val="28"/>
          <w:szCs w:val="28"/>
        </w:rPr>
      </w:pPr>
      <w:r w:rsidRPr="00C84AF5">
        <w:rPr>
          <w:rFonts w:ascii="仿宋" w:eastAsia="仿宋" w:hAnsi="仿宋" w:cs="仿宋" w:hint="eastAsia"/>
          <w:bCs/>
          <w:sz w:val="28"/>
          <w:szCs w:val="28"/>
        </w:rPr>
        <w:t>二广高速公路洛阳城区段朱家仓互通改扩建工程项目</w:t>
      </w:r>
      <w:r w:rsidR="001D1A8A">
        <w:rPr>
          <w:rFonts w:ascii="仿宋" w:eastAsia="仿宋" w:hAnsi="仿宋" w:cs="仿宋" w:hint="eastAsia"/>
          <w:bCs/>
          <w:sz w:val="28"/>
          <w:szCs w:val="28"/>
        </w:rPr>
        <w:t>指挥部</w:t>
      </w:r>
    </w:p>
    <w:p w:rsidR="00C84AF5" w:rsidRDefault="001D1A8A" w:rsidP="001D1A8A">
      <w:pPr>
        <w:spacing w:line="540" w:lineRule="exact"/>
        <w:rPr>
          <w:rFonts w:ascii="仿宋" w:eastAsia="仿宋" w:hAnsi="仿宋" w:cs="仿宋"/>
          <w:bCs/>
          <w:sz w:val="28"/>
          <w:szCs w:val="28"/>
        </w:rPr>
      </w:pPr>
      <w:r w:rsidRPr="001D1A8A">
        <w:rPr>
          <w:rFonts w:ascii="仿宋" w:eastAsia="仿宋" w:hAnsi="仿宋" w:cs="仿宋" w:hint="eastAsia"/>
          <w:bCs/>
          <w:sz w:val="28"/>
          <w:szCs w:val="28"/>
        </w:rPr>
        <w:t>指路标志标线</w:t>
      </w:r>
      <w:r w:rsidR="00480034">
        <w:rPr>
          <w:rFonts w:ascii="仿宋" w:eastAsia="仿宋" w:hAnsi="仿宋" w:cs="仿宋" w:hint="eastAsia"/>
          <w:bCs/>
          <w:sz w:val="28"/>
          <w:szCs w:val="28"/>
        </w:rPr>
        <w:t>制作安装，具体规格、材质等要求见附件</w:t>
      </w:r>
      <w:r w:rsidR="000675C9">
        <w:rPr>
          <w:rFonts w:ascii="仿宋" w:eastAsia="仿宋" w:hAnsi="仿宋" w:cs="仿宋" w:hint="eastAsia"/>
          <w:bCs/>
          <w:sz w:val="28"/>
          <w:szCs w:val="28"/>
        </w:rPr>
        <w:t>二</w:t>
      </w:r>
      <w:r w:rsidR="000675C9" w:rsidRPr="00C84AF5">
        <w:rPr>
          <w:rFonts w:ascii="仿宋" w:eastAsia="仿宋" w:hAnsi="仿宋" w:cs="仿宋" w:hint="eastAsia"/>
          <w:bCs/>
          <w:sz w:val="28"/>
          <w:szCs w:val="28"/>
        </w:rPr>
        <w:t>；</w:t>
      </w:r>
    </w:p>
    <w:p w:rsidR="000675C9" w:rsidRPr="000675C9" w:rsidRDefault="000675C9" w:rsidP="000675C9">
      <w:pPr>
        <w:spacing w:line="540" w:lineRule="exact"/>
        <w:ind w:firstLineChars="150" w:firstLine="420"/>
        <w:rPr>
          <w:rFonts w:ascii="仿宋" w:eastAsia="仿宋" w:hAnsi="仿宋"/>
          <w:sz w:val="28"/>
          <w:szCs w:val="28"/>
        </w:rPr>
      </w:pPr>
      <w:r w:rsidRPr="000675C9">
        <w:rPr>
          <w:rFonts w:ascii="仿宋" w:eastAsia="仿宋" w:hAnsi="仿宋" w:cs="仿宋" w:hint="eastAsia"/>
          <w:bCs/>
          <w:sz w:val="28"/>
          <w:szCs w:val="28"/>
        </w:rPr>
        <w:t xml:space="preserve"> 3. 二广高速公路洛阳城区段朱家仓互通改扩建工程项目指挥部</w:t>
      </w:r>
    </w:p>
    <w:p w:rsidR="000675C9" w:rsidRPr="001D1A8A" w:rsidRDefault="000675C9" w:rsidP="001D1A8A">
      <w:pPr>
        <w:spacing w:line="540" w:lineRule="exact"/>
        <w:rPr>
          <w:rFonts w:ascii="仿宋" w:eastAsia="仿宋" w:hAnsi="仿宋"/>
          <w:sz w:val="28"/>
          <w:szCs w:val="28"/>
        </w:rPr>
      </w:pPr>
      <w:r>
        <w:rPr>
          <w:rFonts w:ascii="仿宋" w:eastAsia="仿宋" w:hAnsi="仿宋" w:hint="eastAsia"/>
          <w:sz w:val="28"/>
          <w:szCs w:val="28"/>
        </w:rPr>
        <w:t>办公室、会议室、生活区制度牌</w:t>
      </w:r>
      <w:r w:rsidR="00480034">
        <w:rPr>
          <w:rFonts w:ascii="仿宋" w:eastAsia="仿宋" w:hAnsi="仿宋" w:cs="仿宋" w:hint="eastAsia"/>
          <w:bCs/>
          <w:sz w:val="28"/>
          <w:szCs w:val="28"/>
        </w:rPr>
        <w:t>制作安装，具体规格、材质等要求见附件</w:t>
      </w:r>
      <w:r>
        <w:rPr>
          <w:rFonts w:ascii="仿宋" w:eastAsia="仿宋" w:hAnsi="仿宋" w:cs="仿宋" w:hint="eastAsia"/>
          <w:bCs/>
          <w:sz w:val="28"/>
          <w:szCs w:val="28"/>
        </w:rPr>
        <w:t>三。</w:t>
      </w:r>
    </w:p>
    <w:p w:rsidR="001C6667" w:rsidRDefault="000A7B22" w:rsidP="00400C7D">
      <w:pPr>
        <w:pStyle w:val="ac"/>
        <w:spacing w:before="0" w:beforeAutospacing="0" w:after="0" w:afterAutospacing="0" w:line="540" w:lineRule="exact"/>
        <w:ind w:firstLineChars="200" w:firstLine="560"/>
        <w:rPr>
          <w:rFonts w:ascii="仿宋" w:eastAsia="仿宋" w:hAnsi="仿宋"/>
          <w:sz w:val="28"/>
          <w:szCs w:val="28"/>
        </w:rPr>
      </w:pPr>
      <w:r>
        <w:rPr>
          <w:rFonts w:ascii="仿宋" w:eastAsia="仿宋" w:hAnsi="仿宋" w:hint="eastAsia"/>
          <w:sz w:val="28"/>
          <w:szCs w:val="28"/>
        </w:rPr>
        <w:t>采购限价：</w:t>
      </w:r>
      <w:r w:rsidR="00400C7D">
        <w:rPr>
          <w:rFonts w:ascii="仿宋" w:eastAsia="仿宋" w:hAnsi="仿宋" w:hint="eastAsia"/>
          <w:sz w:val="28"/>
          <w:szCs w:val="28"/>
        </w:rPr>
        <w:t>总采购限价</w:t>
      </w:r>
      <w:r w:rsidR="005D7855">
        <w:rPr>
          <w:rFonts w:ascii="仿宋" w:eastAsia="仿宋" w:hAnsi="仿宋" w:hint="eastAsia"/>
          <w:sz w:val="28"/>
          <w:szCs w:val="28"/>
        </w:rPr>
        <w:t>155388.89</w:t>
      </w:r>
      <w:r>
        <w:rPr>
          <w:rFonts w:ascii="仿宋" w:eastAsia="仿宋" w:hAnsi="仿宋" w:hint="eastAsia"/>
          <w:sz w:val="28"/>
          <w:szCs w:val="28"/>
        </w:rPr>
        <w:t>元</w:t>
      </w:r>
      <w:r w:rsidR="00400C7D">
        <w:rPr>
          <w:rFonts w:ascii="仿宋" w:eastAsia="仿宋" w:hAnsi="仿宋" w:hint="eastAsia"/>
          <w:sz w:val="28"/>
          <w:szCs w:val="28"/>
        </w:rPr>
        <w:t>，其中沙盘报价不得高于65000元，标志标线报价不得高于</w:t>
      </w:r>
      <w:r w:rsidR="005D7855">
        <w:rPr>
          <w:rFonts w:ascii="仿宋" w:eastAsia="仿宋" w:hAnsi="仿宋" w:hint="eastAsia"/>
          <w:sz w:val="28"/>
          <w:szCs w:val="28"/>
        </w:rPr>
        <w:t>30482.45</w:t>
      </w:r>
      <w:r w:rsidR="00400C7D">
        <w:rPr>
          <w:rFonts w:ascii="仿宋" w:eastAsia="仿宋" w:hAnsi="仿宋" w:hint="eastAsia"/>
          <w:sz w:val="28"/>
          <w:szCs w:val="28"/>
        </w:rPr>
        <w:t>元，制度牌报价不得高于59906.44元。</w:t>
      </w:r>
    </w:p>
    <w:p w:rsidR="001C6667" w:rsidRDefault="000A7B22" w:rsidP="00400C7D">
      <w:pPr>
        <w:pStyle w:val="ac"/>
        <w:spacing w:before="0" w:beforeAutospacing="0" w:after="0" w:afterAutospacing="0" w:line="540" w:lineRule="exact"/>
        <w:ind w:firstLineChars="150" w:firstLine="420"/>
        <w:rPr>
          <w:rFonts w:ascii="仿宋" w:eastAsia="仿宋" w:hAnsi="仿宋"/>
          <w:sz w:val="28"/>
          <w:szCs w:val="28"/>
        </w:rPr>
      </w:pPr>
      <w:r>
        <w:rPr>
          <w:rFonts w:ascii="仿宋" w:eastAsia="仿宋" w:hAnsi="仿宋" w:hint="eastAsia"/>
          <w:sz w:val="28"/>
          <w:szCs w:val="28"/>
        </w:rPr>
        <w:t>服务周期：</w:t>
      </w:r>
      <w:r w:rsidR="00C84AF5">
        <w:rPr>
          <w:rFonts w:ascii="仿宋" w:eastAsia="仿宋" w:hAnsi="仿宋" w:hint="eastAsia"/>
          <w:sz w:val="28"/>
          <w:szCs w:val="28"/>
        </w:rPr>
        <w:t xml:space="preserve"> 2</w:t>
      </w:r>
      <w:r>
        <w:rPr>
          <w:rFonts w:ascii="仿宋" w:eastAsia="仿宋" w:hAnsi="仿宋" w:hint="eastAsia"/>
          <w:sz w:val="28"/>
          <w:szCs w:val="28"/>
        </w:rPr>
        <w:t>0天</w:t>
      </w:r>
    </w:p>
    <w:p w:rsidR="00745022" w:rsidRDefault="000A7B22">
      <w:pPr>
        <w:spacing w:line="540" w:lineRule="exact"/>
        <w:ind w:firstLineChars="200" w:firstLine="560"/>
        <w:rPr>
          <w:rFonts w:ascii="仿宋" w:eastAsia="仿宋" w:hAnsi="仿宋" w:cs="宋体" w:hint="eastAsia"/>
          <w:kern w:val="0"/>
          <w:sz w:val="28"/>
          <w:szCs w:val="28"/>
        </w:rPr>
      </w:pPr>
      <w:r>
        <w:rPr>
          <w:rFonts w:ascii="仿宋" w:eastAsia="仿宋" w:hAnsi="仿宋" w:cs="宋体" w:hint="eastAsia"/>
          <w:kern w:val="0"/>
          <w:sz w:val="28"/>
          <w:szCs w:val="28"/>
        </w:rPr>
        <w:t>二</w:t>
      </w:r>
      <w:r>
        <w:rPr>
          <w:rFonts w:ascii="仿宋" w:eastAsia="仿宋" w:hAnsi="仿宋" w:cs="宋体"/>
          <w:kern w:val="0"/>
          <w:sz w:val="28"/>
          <w:szCs w:val="28"/>
        </w:rPr>
        <w:t>、</w:t>
      </w:r>
      <w:r>
        <w:rPr>
          <w:rFonts w:ascii="仿宋" w:eastAsia="仿宋" w:hAnsi="仿宋" w:cs="宋体" w:hint="eastAsia"/>
          <w:kern w:val="0"/>
          <w:sz w:val="28"/>
          <w:szCs w:val="28"/>
        </w:rPr>
        <w:t>报价人资格条件：</w:t>
      </w:r>
      <w:r w:rsidR="00641D38">
        <w:rPr>
          <w:rFonts w:ascii="仿宋" w:eastAsia="仿宋" w:hAnsi="仿宋" w:cs="宋体" w:hint="eastAsia"/>
          <w:kern w:val="0"/>
          <w:sz w:val="28"/>
          <w:szCs w:val="28"/>
        </w:rPr>
        <w:t>供应商应具备独立的法人资格、处于合法有效的经营状态、持有有效的营业执照，经营范围包含交安设施制作</w:t>
      </w:r>
      <w:r w:rsidR="00641D38">
        <w:rPr>
          <w:rFonts w:ascii="仿宋" w:eastAsia="仿宋" w:hAnsi="仿宋" w:cs="宋体" w:hint="eastAsia"/>
          <w:kern w:val="0"/>
          <w:sz w:val="28"/>
          <w:szCs w:val="28"/>
        </w:rPr>
        <w:lastRenderedPageBreak/>
        <w:t>安装。</w:t>
      </w:r>
    </w:p>
    <w:p w:rsidR="001C6667" w:rsidRDefault="000A7B22">
      <w:pPr>
        <w:spacing w:line="54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三、</w:t>
      </w:r>
      <w:r>
        <w:rPr>
          <w:rFonts w:ascii="仿宋" w:eastAsia="仿宋" w:hAnsi="仿宋" w:cs="宋体"/>
          <w:kern w:val="0"/>
          <w:sz w:val="28"/>
          <w:szCs w:val="28"/>
        </w:rPr>
        <w:t>有意</w:t>
      </w:r>
      <w:r>
        <w:rPr>
          <w:rFonts w:ascii="仿宋" w:eastAsia="仿宋" w:hAnsi="仿宋" w:cs="宋体" w:hint="eastAsia"/>
          <w:kern w:val="0"/>
          <w:sz w:val="28"/>
          <w:szCs w:val="28"/>
        </w:rPr>
        <w:t>参与</w:t>
      </w:r>
      <w:r>
        <w:rPr>
          <w:rFonts w:ascii="仿宋" w:eastAsia="仿宋" w:hAnsi="仿宋" w:cs="宋体"/>
          <w:kern w:val="0"/>
          <w:sz w:val="28"/>
          <w:szCs w:val="28"/>
        </w:rPr>
        <w:t>报价的</w:t>
      </w:r>
      <w:r>
        <w:rPr>
          <w:rFonts w:ascii="仿宋" w:eastAsia="仿宋" w:hAnsi="仿宋" w:cs="宋体" w:hint="eastAsia"/>
          <w:kern w:val="0"/>
          <w:sz w:val="28"/>
          <w:szCs w:val="28"/>
        </w:rPr>
        <w:t>供应商</w:t>
      </w:r>
      <w:r>
        <w:rPr>
          <w:rFonts w:ascii="仿宋" w:eastAsia="仿宋" w:hAnsi="仿宋" w:cs="宋体"/>
          <w:kern w:val="0"/>
          <w:sz w:val="28"/>
          <w:szCs w:val="28"/>
        </w:rPr>
        <w:t>可持</w:t>
      </w:r>
      <w:r>
        <w:rPr>
          <w:rFonts w:ascii="仿宋" w:eastAsia="仿宋" w:hAnsi="仿宋" w:hint="eastAsia"/>
          <w:sz w:val="28"/>
          <w:szCs w:val="28"/>
        </w:rPr>
        <w:t>法人营业执照</w:t>
      </w:r>
      <w:r>
        <w:rPr>
          <w:rFonts w:ascii="仿宋" w:eastAsia="仿宋" w:hAnsi="仿宋"/>
          <w:sz w:val="28"/>
          <w:szCs w:val="28"/>
        </w:rPr>
        <w:t>、</w:t>
      </w:r>
      <w:r>
        <w:rPr>
          <w:rFonts w:ascii="仿宋" w:eastAsia="仿宋" w:hAnsi="仿宋" w:hint="eastAsia"/>
          <w:sz w:val="28"/>
          <w:szCs w:val="28"/>
        </w:rPr>
        <w:t>税务登记</w:t>
      </w:r>
      <w:r>
        <w:rPr>
          <w:rFonts w:ascii="仿宋" w:eastAsia="仿宋" w:hAnsi="仿宋"/>
          <w:sz w:val="28"/>
          <w:szCs w:val="28"/>
        </w:rPr>
        <w:t>、组织机构代码证（</w:t>
      </w:r>
      <w:r>
        <w:rPr>
          <w:rFonts w:ascii="仿宋" w:eastAsia="仿宋" w:hAnsi="仿宋" w:hint="eastAsia"/>
          <w:sz w:val="28"/>
          <w:szCs w:val="28"/>
        </w:rPr>
        <w:t>或三证</w:t>
      </w:r>
      <w:r>
        <w:rPr>
          <w:rFonts w:ascii="仿宋" w:eastAsia="仿宋" w:hAnsi="仿宋"/>
          <w:sz w:val="28"/>
          <w:szCs w:val="28"/>
        </w:rPr>
        <w:t>合一）</w:t>
      </w:r>
      <w:r>
        <w:rPr>
          <w:rFonts w:ascii="仿宋" w:eastAsia="仿宋" w:hAnsi="仿宋" w:hint="eastAsia"/>
          <w:sz w:val="28"/>
          <w:szCs w:val="28"/>
        </w:rPr>
        <w:t>、</w:t>
      </w:r>
      <w:r>
        <w:rPr>
          <w:rFonts w:ascii="仿宋" w:eastAsia="仿宋" w:hAnsi="仿宋" w:cs="宋体" w:hint="eastAsia"/>
          <w:kern w:val="0"/>
          <w:sz w:val="28"/>
          <w:szCs w:val="28"/>
        </w:rPr>
        <w:t>资质证书复印件（加盖</w:t>
      </w:r>
      <w:r>
        <w:rPr>
          <w:rFonts w:ascii="仿宋" w:eastAsia="仿宋" w:hAnsi="仿宋" w:cs="宋体"/>
          <w:kern w:val="0"/>
          <w:sz w:val="28"/>
          <w:szCs w:val="28"/>
        </w:rPr>
        <w:t>公章</w:t>
      </w:r>
      <w:r>
        <w:rPr>
          <w:rFonts w:ascii="仿宋" w:eastAsia="仿宋" w:hAnsi="仿宋" w:cs="宋体" w:hint="eastAsia"/>
          <w:kern w:val="0"/>
          <w:sz w:val="28"/>
          <w:szCs w:val="28"/>
        </w:rPr>
        <w:t>）、授权委托书原件、经办人身份证复印件（加盖</w:t>
      </w:r>
      <w:r>
        <w:rPr>
          <w:rFonts w:ascii="仿宋" w:eastAsia="仿宋" w:hAnsi="仿宋" w:cs="宋体"/>
          <w:kern w:val="0"/>
          <w:sz w:val="28"/>
          <w:szCs w:val="28"/>
        </w:rPr>
        <w:t>公章</w:t>
      </w:r>
      <w:r>
        <w:rPr>
          <w:rFonts w:ascii="仿宋" w:eastAsia="仿宋" w:hAnsi="仿宋" w:cs="宋体" w:hint="eastAsia"/>
          <w:kern w:val="0"/>
          <w:sz w:val="28"/>
          <w:szCs w:val="28"/>
        </w:rPr>
        <w:t>）、报价表参与报价。报价资料内容不符合要求者视为无效报价。</w:t>
      </w:r>
    </w:p>
    <w:p w:rsidR="001C6667" w:rsidRDefault="000A7B22" w:rsidP="00233A38">
      <w:pPr>
        <w:pStyle w:val="a6"/>
        <w:spacing w:line="540" w:lineRule="exact"/>
        <w:ind w:firstLineChars="196" w:firstLine="549"/>
        <w:rPr>
          <w:rFonts w:ascii="仿宋" w:eastAsia="仿宋" w:hAnsi="仿宋" w:cs="宋体"/>
          <w:kern w:val="0"/>
          <w:szCs w:val="28"/>
        </w:rPr>
      </w:pPr>
      <w:r>
        <w:rPr>
          <w:rFonts w:ascii="仿宋" w:eastAsia="仿宋" w:hAnsi="仿宋" w:cs="宋体" w:hint="eastAsia"/>
          <w:kern w:val="0"/>
          <w:szCs w:val="28"/>
        </w:rPr>
        <w:t>四、</w:t>
      </w:r>
      <w:r>
        <w:rPr>
          <w:rFonts w:ascii="仿宋" w:eastAsia="仿宋" w:hAnsi="仿宋" w:cs="宋体"/>
          <w:kern w:val="0"/>
          <w:szCs w:val="28"/>
        </w:rPr>
        <w:t>询价</w:t>
      </w:r>
      <w:r>
        <w:rPr>
          <w:rFonts w:ascii="仿宋" w:eastAsia="仿宋" w:hAnsi="仿宋" w:cs="宋体" w:hint="eastAsia"/>
          <w:kern w:val="0"/>
          <w:szCs w:val="28"/>
        </w:rPr>
        <w:t>通知书、报价要求格式将在</w:t>
      </w:r>
      <w:r w:rsidR="005A1C19">
        <w:rPr>
          <w:rFonts w:ascii="仿宋" w:eastAsia="仿宋" w:hAnsi="仿宋" w:cs="宋体" w:hint="eastAsia"/>
          <w:kern w:val="0"/>
          <w:szCs w:val="28"/>
        </w:rPr>
        <w:t>洛阳市公路事业发展中心</w:t>
      </w:r>
      <w:r>
        <w:rPr>
          <w:rFonts w:ascii="仿宋" w:eastAsia="仿宋" w:hAnsi="仿宋" w:cs="宋体" w:hint="eastAsia"/>
          <w:kern w:val="0"/>
          <w:szCs w:val="28"/>
        </w:rPr>
        <w:t>网站（</w:t>
      </w:r>
      <w:hyperlink r:id="rId9" w:history="1">
        <w:r>
          <w:rPr>
            <w:rFonts w:ascii="仿宋" w:eastAsia="仿宋" w:hAnsi="仿宋" w:cs="宋体"/>
            <w:kern w:val="0"/>
            <w:szCs w:val="28"/>
          </w:rPr>
          <w:t>www.luoyanggl.cn</w:t>
        </w:r>
      </w:hyperlink>
      <w:r>
        <w:rPr>
          <w:rFonts w:ascii="仿宋" w:eastAsia="仿宋" w:hAnsi="仿宋" w:cs="宋体" w:hint="eastAsia"/>
          <w:kern w:val="0"/>
          <w:szCs w:val="28"/>
        </w:rPr>
        <w:t>）政务公开栏上公布。</w:t>
      </w:r>
    </w:p>
    <w:p w:rsidR="001C6667" w:rsidRDefault="000A7B22">
      <w:pPr>
        <w:spacing w:line="54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五、报价截止时间和地点</w:t>
      </w:r>
      <w:r>
        <w:rPr>
          <w:rFonts w:ascii="仿宋" w:eastAsia="仿宋" w:hAnsi="仿宋" w:cs="宋体" w:hint="eastAsia"/>
          <w:color w:val="000000"/>
          <w:kern w:val="0"/>
          <w:sz w:val="28"/>
          <w:szCs w:val="28"/>
        </w:rPr>
        <w:t>：</w:t>
      </w:r>
      <w:r>
        <w:rPr>
          <w:rFonts w:ascii="仿宋" w:eastAsia="仿宋" w:hAnsi="仿宋" w:cs="宋体" w:hint="eastAsia"/>
          <w:kern w:val="0"/>
          <w:sz w:val="28"/>
          <w:szCs w:val="28"/>
        </w:rPr>
        <w:t>2020年</w:t>
      </w:r>
      <w:r w:rsidR="005A1C19">
        <w:rPr>
          <w:rFonts w:ascii="仿宋" w:eastAsia="仿宋" w:hAnsi="仿宋" w:cs="宋体" w:hint="eastAsia"/>
          <w:kern w:val="0"/>
          <w:sz w:val="28"/>
          <w:szCs w:val="28"/>
        </w:rPr>
        <w:t>8</w:t>
      </w:r>
      <w:r>
        <w:rPr>
          <w:rFonts w:ascii="仿宋" w:eastAsia="仿宋" w:hAnsi="仿宋" w:cs="宋体" w:hint="eastAsia"/>
          <w:kern w:val="0"/>
          <w:sz w:val="28"/>
          <w:szCs w:val="28"/>
        </w:rPr>
        <w:t>月</w:t>
      </w:r>
      <w:r w:rsidR="005A1C19">
        <w:rPr>
          <w:rFonts w:ascii="仿宋" w:eastAsia="仿宋" w:hAnsi="仿宋" w:cs="宋体" w:hint="eastAsia"/>
          <w:kern w:val="0"/>
          <w:sz w:val="28"/>
          <w:szCs w:val="28"/>
        </w:rPr>
        <w:t>28</w:t>
      </w:r>
      <w:r>
        <w:rPr>
          <w:rFonts w:ascii="仿宋" w:eastAsia="仿宋" w:hAnsi="仿宋" w:cs="宋体" w:hint="eastAsia"/>
          <w:kern w:val="0"/>
          <w:sz w:val="28"/>
          <w:szCs w:val="28"/>
        </w:rPr>
        <w:t>日</w:t>
      </w:r>
      <w:r w:rsidR="005A1C19">
        <w:rPr>
          <w:rFonts w:ascii="仿宋" w:eastAsia="仿宋" w:hAnsi="仿宋" w:cs="宋体" w:hint="eastAsia"/>
          <w:kern w:val="0"/>
          <w:sz w:val="28"/>
          <w:szCs w:val="28"/>
        </w:rPr>
        <w:t>下午3时整</w:t>
      </w:r>
      <w:r>
        <w:rPr>
          <w:rFonts w:ascii="仿宋" w:eastAsia="仿宋" w:hAnsi="仿宋" w:cs="宋体" w:hint="eastAsia"/>
          <w:kern w:val="0"/>
          <w:sz w:val="28"/>
          <w:szCs w:val="28"/>
        </w:rPr>
        <w:t>，</w:t>
      </w:r>
      <w:r w:rsidR="005A1C19">
        <w:rPr>
          <w:rFonts w:ascii="仿宋" w:eastAsia="仿宋" w:hAnsi="仿宋" w:cs="宋体" w:hint="eastAsia"/>
          <w:color w:val="000000"/>
          <w:kern w:val="0"/>
          <w:sz w:val="28"/>
          <w:szCs w:val="28"/>
        </w:rPr>
        <w:t>洛阳市公路事业发展中心</w:t>
      </w:r>
      <w:r>
        <w:rPr>
          <w:rFonts w:ascii="仿宋" w:eastAsia="仿宋" w:hAnsi="仿宋" w:cs="宋体" w:hint="eastAsia"/>
          <w:color w:val="000000"/>
          <w:kern w:val="0"/>
          <w:sz w:val="28"/>
          <w:szCs w:val="28"/>
        </w:rPr>
        <w:t>9楼会议室（在规定时间内未报价者</w:t>
      </w:r>
      <w:r>
        <w:rPr>
          <w:rFonts w:ascii="仿宋" w:eastAsia="仿宋" w:hAnsi="仿宋" w:cs="宋体" w:hint="eastAsia"/>
          <w:kern w:val="0"/>
          <w:sz w:val="28"/>
          <w:szCs w:val="28"/>
        </w:rPr>
        <w:t>视为自动弃权）。</w:t>
      </w:r>
    </w:p>
    <w:p w:rsidR="001C6667" w:rsidRDefault="000A7B22">
      <w:pPr>
        <w:spacing w:line="52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六、询价方式：询价小组将对各供应商的营业执照、资格证书及报价等资料（复印件加盖公章及一次报出不得更改的价格）进行审定。</w:t>
      </w:r>
    </w:p>
    <w:p w:rsidR="001C6667" w:rsidRDefault="000A7B22">
      <w:pPr>
        <w:pStyle w:val="a6"/>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七、</w:t>
      </w:r>
      <w:r>
        <w:rPr>
          <w:rFonts w:ascii="仿宋" w:eastAsia="仿宋" w:hAnsi="仿宋"/>
          <w:szCs w:val="28"/>
        </w:rPr>
        <w:t>评审方式：</w:t>
      </w:r>
      <w:r>
        <w:rPr>
          <w:rFonts w:ascii="仿宋" w:eastAsia="仿宋" w:hAnsi="仿宋" w:cs="宋体" w:hint="eastAsia"/>
          <w:kern w:val="0"/>
          <w:szCs w:val="28"/>
        </w:rPr>
        <w:t>各方面满足采购人要求的前提下，按照报价由低到高的顺序提出3名成交候选人。</w:t>
      </w:r>
    </w:p>
    <w:p w:rsidR="001C6667" w:rsidRDefault="000A7B22">
      <w:pPr>
        <w:pStyle w:val="a6"/>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八、出现下列情形之一的，采购人将终止询价采购活动，发布项目终止公告并说明原因，重新开展采购活动：</w:t>
      </w:r>
    </w:p>
    <w:p w:rsidR="001C6667" w:rsidRDefault="000A7B22">
      <w:pPr>
        <w:pStyle w:val="a6"/>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（一）因情况变化，不再符合规定的询价采购方式适用情形的；</w:t>
      </w:r>
    </w:p>
    <w:p w:rsidR="001C6667" w:rsidRDefault="000A7B22">
      <w:pPr>
        <w:pStyle w:val="a6"/>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（二）出现影响采购公正的违法、违规行为的；</w:t>
      </w:r>
    </w:p>
    <w:p w:rsidR="001C6667" w:rsidRDefault="000A7B22">
      <w:pPr>
        <w:pStyle w:val="a6"/>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（三）在采购过程中符合竞争要求的供应商或者报价未超过采购预算的供应商不足3家的。</w:t>
      </w:r>
    </w:p>
    <w:p w:rsidR="001C6667" w:rsidRDefault="000A7B22">
      <w:pPr>
        <w:pStyle w:val="a6"/>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九、在询价结果公示3日后，采购人将按照报价最低的原则确定成交供应商并签订合同协议书。</w:t>
      </w:r>
    </w:p>
    <w:p w:rsidR="001C6667" w:rsidRDefault="000A7B22">
      <w:pPr>
        <w:pStyle w:val="a6"/>
        <w:spacing w:line="520" w:lineRule="exact"/>
        <w:ind w:firstLineChars="200" w:firstLine="560"/>
        <w:rPr>
          <w:rFonts w:ascii="仿宋" w:eastAsia="仿宋" w:hAnsi="仿宋"/>
          <w:szCs w:val="28"/>
        </w:rPr>
      </w:pPr>
      <w:r>
        <w:rPr>
          <w:rFonts w:ascii="仿宋" w:eastAsia="仿宋" w:hAnsi="仿宋" w:hint="eastAsia"/>
          <w:szCs w:val="28"/>
        </w:rPr>
        <w:t>十、注意事项</w:t>
      </w:r>
    </w:p>
    <w:p w:rsidR="001C6667" w:rsidRDefault="00C84AF5">
      <w:pPr>
        <w:pStyle w:val="a6"/>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前来报价的供应商应在报价截止时间前至洛阳市公路事业发展中心</w:t>
      </w:r>
      <w:r w:rsidR="000A7B22">
        <w:rPr>
          <w:rFonts w:ascii="仿宋" w:eastAsia="仿宋" w:hAnsi="仿宋" w:cs="宋体" w:hint="eastAsia"/>
          <w:kern w:val="0"/>
          <w:szCs w:val="28"/>
        </w:rPr>
        <w:t>9</w:t>
      </w:r>
      <w:bookmarkStart w:id="0" w:name="_GoBack"/>
      <w:bookmarkEnd w:id="0"/>
      <w:r w:rsidR="000A7B22">
        <w:rPr>
          <w:rFonts w:ascii="仿宋" w:eastAsia="仿宋" w:hAnsi="仿宋" w:cs="宋体" w:hint="eastAsia"/>
          <w:kern w:val="0"/>
          <w:szCs w:val="28"/>
        </w:rPr>
        <w:t>楼</w:t>
      </w:r>
      <w:r>
        <w:rPr>
          <w:rFonts w:ascii="仿宋" w:eastAsia="仿宋" w:hAnsi="仿宋" w:cs="宋体" w:hint="eastAsia"/>
          <w:kern w:val="0"/>
          <w:szCs w:val="28"/>
        </w:rPr>
        <w:t>综合</w:t>
      </w:r>
      <w:r w:rsidR="000A7B22">
        <w:rPr>
          <w:rFonts w:ascii="仿宋" w:eastAsia="仿宋" w:hAnsi="仿宋" w:cs="宋体" w:hint="eastAsia"/>
          <w:kern w:val="0"/>
          <w:szCs w:val="28"/>
        </w:rPr>
        <w:t>会议室签到以确认出席，逾期签到者视为自动放弃。</w:t>
      </w:r>
    </w:p>
    <w:p w:rsidR="001C6667" w:rsidRDefault="00C84AF5">
      <w:pPr>
        <w:pStyle w:val="a6"/>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十一、采购人：洛阳市公路事业发展中心</w:t>
      </w:r>
    </w:p>
    <w:p w:rsidR="001C6667" w:rsidRDefault="000A7B22">
      <w:pPr>
        <w:pStyle w:val="a6"/>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lastRenderedPageBreak/>
        <w:t>联系人及电话：</w:t>
      </w:r>
      <w:r w:rsidR="00C84AF5">
        <w:rPr>
          <w:rFonts w:ascii="仿宋" w:eastAsia="仿宋" w:hAnsi="仿宋" w:cs="宋体" w:hint="eastAsia"/>
          <w:kern w:val="0"/>
          <w:szCs w:val="28"/>
        </w:rPr>
        <w:t>於女士  13613889795</w:t>
      </w:r>
    </w:p>
    <w:p w:rsidR="001C6667" w:rsidRDefault="000A7B22">
      <w:pPr>
        <w:pStyle w:val="a6"/>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十二、本次询价邀请函、询价结果将统一在</w:t>
      </w:r>
      <w:r w:rsidR="005A1C19">
        <w:rPr>
          <w:rFonts w:ascii="仿宋" w:eastAsia="仿宋" w:hAnsi="仿宋" w:cs="宋体" w:hint="eastAsia"/>
          <w:kern w:val="0"/>
          <w:szCs w:val="28"/>
        </w:rPr>
        <w:t>洛阳市公路事业发展中心</w:t>
      </w:r>
      <w:r>
        <w:rPr>
          <w:rFonts w:ascii="仿宋" w:eastAsia="仿宋" w:hAnsi="仿宋" w:cs="宋体" w:hint="eastAsia"/>
          <w:kern w:val="0"/>
          <w:szCs w:val="28"/>
        </w:rPr>
        <w:t>网站（</w:t>
      </w:r>
      <w:hyperlink r:id="rId10" w:history="1">
        <w:r>
          <w:rPr>
            <w:rFonts w:ascii="仿宋" w:eastAsia="仿宋" w:hAnsi="仿宋" w:cs="宋体"/>
            <w:kern w:val="0"/>
            <w:szCs w:val="28"/>
          </w:rPr>
          <w:t>www.luoyanggl.cn</w:t>
        </w:r>
      </w:hyperlink>
      <w:r>
        <w:rPr>
          <w:rFonts w:ascii="仿宋" w:eastAsia="仿宋" w:hAnsi="仿宋" w:cs="宋体" w:hint="eastAsia"/>
          <w:kern w:val="0"/>
          <w:szCs w:val="28"/>
        </w:rPr>
        <w:t>）政务公开栏上公布。</w:t>
      </w:r>
    </w:p>
    <w:p w:rsidR="001C6667" w:rsidRDefault="001C6667">
      <w:pPr>
        <w:spacing w:line="520" w:lineRule="exact"/>
        <w:jc w:val="right"/>
        <w:rPr>
          <w:rFonts w:ascii="仿宋" w:eastAsia="仿宋" w:hAnsi="仿宋"/>
          <w:sz w:val="28"/>
          <w:szCs w:val="28"/>
        </w:rPr>
      </w:pPr>
    </w:p>
    <w:p w:rsidR="001C6667" w:rsidRDefault="001C6667">
      <w:pPr>
        <w:spacing w:line="520" w:lineRule="exact"/>
        <w:jc w:val="right"/>
        <w:rPr>
          <w:rFonts w:ascii="仿宋" w:eastAsia="仿宋" w:hAnsi="仿宋"/>
          <w:sz w:val="28"/>
          <w:szCs w:val="28"/>
        </w:rPr>
      </w:pPr>
    </w:p>
    <w:p w:rsidR="001C6667" w:rsidRDefault="000A7B22">
      <w:pPr>
        <w:spacing w:line="520" w:lineRule="exact"/>
        <w:ind w:firstLineChars="2000" w:firstLine="5600"/>
        <w:rPr>
          <w:rFonts w:ascii="仿宋" w:eastAsia="仿宋" w:hAnsi="仿宋"/>
          <w:sz w:val="28"/>
          <w:szCs w:val="28"/>
        </w:rPr>
      </w:pPr>
      <w:r>
        <w:rPr>
          <w:rFonts w:ascii="仿宋" w:eastAsia="仿宋" w:hAnsi="仿宋" w:hint="eastAsia"/>
          <w:sz w:val="28"/>
          <w:szCs w:val="28"/>
        </w:rPr>
        <w:t>2020年</w:t>
      </w:r>
      <w:r w:rsidR="005A1C19">
        <w:rPr>
          <w:rFonts w:ascii="仿宋" w:eastAsia="仿宋" w:hAnsi="仿宋" w:hint="eastAsia"/>
          <w:sz w:val="28"/>
          <w:szCs w:val="28"/>
        </w:rPr>
        <w:t>8</w:t>
      </w:r>
      <w:r>
        <w:rPr>
          <w:rFonts w:ascii="仿宋" w:eastAsia="仿宋" w:hAnsi="仿宋" w:hint="eastAsia"/>
          <w:sz w:val="28"/>
          <w:szCs w:val="28"/>
        </w:rPr>
        <w:t>月</w:t>
      </w:r>
      <w:r w:rsidR="005A1C19">
        <w:rPr>
          <w:rFonts w:ascii="仿宋" w:eastAsia="仿宋" w:hAnsi="仿宋" w:hint="eastAsia"/>
          <w:sz w:val="28"/>
          <w:szCs w:val="28"/>
        </w:rPr>
        <w:t>25</w:t>
      </w:r>
      <w:r>
        <w:rPr>
          <w:rFonts w:ascii="仿宋" w:eastAsia="仿宋" w:hAnsi="仿宋" w:hint="eastAsia"/>
          <w:sz w:val="28"/>
          <w:szCs w:val="28"/>
        </w:rPr>
        <w:t>日</w:t>
      </w:r>
    </w:p>
    <w:p w:rsidR="001C6667" w:rsidRDefault="001C6667">
      <w:pPr>
        <w:jc w:val="center"/>
        <w:rPr>
          <w:b/>
          <w:sz w:val="44"/>
          <w:szCs w:val="44"/>
        </w:rPr>
      </w:pPr>
    </w:p>
    <w:p w:rsidR="001C6667" w:rsidRDefault="001C6667">
      <w:pPr>
        <w:jc w:val="center"/>
        <w:rPr>
          <w:b/>
          <w:sz w:val="44"/>
          <w:szCs w:val="44"/>
        </w:rPr>
      </w:pPr>
    </w:p>
    <w:p w:rsidR="001C6667" w:rsidRDefault="001C6667">
      <w:pPr>
        <w:jc w:val="center"/>
        <w:rPr>
          <w:b/>
          <w:sz w:val="44"/>
          <w:szCs w:val="44"/>
        </w:rPr>
      </w:pPr>
    </w:p>
    <w:p w:rsidR="001C6667" w:rsidRDefault="001C6667">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641D38" w:rsidRDefault="00641D38">
      <w:pPr>
        <w:jc w:val="center"/>
        <w:rPr>
          <w:b/>
          <w:sz w:val="44"/>
          <w:szCs w:val="44"/>
        </w:rPr>
      </w:pPr>
    </w:p>
    <w:p w:rsidR="001C6667" w:rsidRDefault="000A7B22">
      <w:pPr>
        <w:jc w:val="center"/>
        <w:rPr>
          <w:b/>
          <w:sz w:val="44"/>
          <w:szCs w:val="44"/>
        </w:rPr>
      </w:pPr>
      <w:r>
        <w:rPr>
          <w:rFonts w:hint="eastAsia"/>
          <w:b/>
          <w:sz w:val="44"/>
          <w:szCs w:val="44"/>
        </w:rPr>
        <w:t>报价表</w:t>
      </w:r>
    </w:p>
    <w:p w:rsidR="001C6667" w:rsidRDefault="001C6667">
      <w:pPr>
        <w:autoSpaceDE w:val="0"/>
        <w:autoSpaceDN w:val="0"/>
        <w:adjustRightInd w:val="0"/>
        <w:spacing w:line="200" w:lineRule="exact"/>
        <w:jc w:val="left"/>
        <w:rPr>
          <w:rFonts w:ascii="仿宋_GB2312" w:eastAsia="仿宋_GB2312" w:hAnsi="宋体" w:cs="黑体"/>
          <w:kern w:val="0"/>
          <w:sz w:val="20"/>
          <w:szCs w:val="20"/>
        </w:rPr>
      </w:pPr>
    </w:p>
    <w:p w:rsidR="001C6667" w:rsidRDefault="000A7B22">
      <w:pPr>
        <w:autoSpaceDE w:val="0"/>
        <w:autoSpaceDN w:val="0"/>
        <w:adjustRightInd w:val="0"/>
        <w:spacing w:before="69" w:line="281" w:lineRule="auto"/>
        <w:ind w:right="149"/>
        <w:jc w:val="center"/>
        <w:rPr>
          <w:rFonts w:ascii="仿宋" w:eastAsia="仿宋" w:hAnsi="仿宋" w:cs="仿宋"/>
          <w:bCs/>
          <w:sz w:val="28"/>
          <w:szCs w:val="28"/>
        </w:rPr>
      </w:pPr>
      <w:r>
        <w:rPr>
          <w:rFonts w:ascii="仿宋" w:eastAsia="仿宋" w:hAnsi="仿宋" w:cs="仿宋" w:hint="eastAsia"/>
          <w:bCs/>
          <w:sz w:val="28"/>
          <w:szCs w:val="28"/>
        </w:rPr>
        <w:t>二广高速公路洛阳城区段朱家仓互通改扩建工程</w:t>
      </w:r>
    </w:p>
    <w:p w:rsidR="001C6667" w:rsidRDefault="0038208F">
      <w:pPr>
        <w:autoSpaceDE w:val="0"/>
        <w:autoSpaceDN w:val="0"/>
        <w:adjustRightInd w:val="0"/>
        <w:spacing w:before="69" w:line="281" w:lineRule="auto"/>
        <w:ind w:right="149"/>
        <w:jc w:val="center"/>
        <w:rPr>
          <w:rFonts w:ascii="仿宋" w:eastAsia="仿宋" w:hAnsi="仿宋" w:cs="宋体"/>
          <w:kern w:val="0"/>
          <w:sz w:val="32"/>
          <w:szCs w:val="32"/>
        </w:rPr>
      </w:pPr>
      <w:r>
        <w:rPr>
          <w:rFonts w:ascii="仿宋" w:eastAsia="仿宋" w:hAnsi="仿宋" w:cs="仿宋" w:hint="eastAsia"/>
          <w:bCs/>
          <w:sz w:val="28"/>
          <w:szCs w:val="28"/>
        </w:rPr>
        <w:t>沙盘制作及标志标牌、制度牌等询价费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24"/>
        <w:gridCol w:w="2539"/>
      </w:tblGrid>
      <w:tr w:rsidR="001C6667">
        <w:trPr>
          <w:trHeight w:val="852"/>
          <w:jc w:val="center"/>
        </w:trPr>
        <w:tc>
          <w:tcPr>
            <w:tcW w:w="4724" w:type="dxa"/>
            <w:vAlign w:val="center"/>
          </w:tcPr>
          <w:p w:rsidR="001C6667" w:rsidRDefault="000A7B22" w:rsidP="00745022">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报价（元）</w:t>
            </w:r>
          </w:p>
        </w:tc>
        <w:tc>
          <w:tcPr>
            <w:tcW w:w="2539" w:type="dxa"/>
            <w:vAlign w:val="center"/>
          </w:tcPr>
          <w:p w:rsidR="001C6667" w:rsidRDefault="000A7B22" w:rsidP="00745022">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完成天数</w:t>
            </w:r>
          </w:p>
        </w:tc>
      </w:tr>
      <w:tr w:rsidR="001C6667">
        <w:trPr>
          <w:trHeight w:val="1804"/>
          <w:jc w:val="center"/>
        </w:trPr>
        <w:tc>
          <w:tcPr>
            <w:tcW w:w="4724" w:type="dxa"/>
          </w:tcPr>
          <w:p w:rsidR="001C6667" w:rsidRDefault="001C6667" w:rsidP="00745022">
            <w:pPr>
              <w:autoSpaceDE w:val="0"/>
              <w:autoSpaceDN w:val="0"/>
              <w:adjustRightInd w:val="0"/>
              <w:spacing w:beforeLines="50" w:line="200" w:lineRule="exact"/>
              <w:jc w:val="left"/>
              <w:rPr>
                <w:rFonts w:ascii="仿宋" w:eastAsia="仿宋" w:hAnsi="仿宋" w:cs="宋体"/>
                <w:kern w:val="0"/>
                <w:sz w:val="32"/>
                <w:szCs w:val="32"/>
              </w:rPr>
            </w:pPr>
          </w:p>
        </w:tc>
        <w:tc>
          <w:tcPr>
            <w:tcW w:w="2539" w:type="dxa"/>
            <w:vAlign w:val="center"/>
          </w:tcPr>
          <w:p w:rsidR="001C6667" w:rsidRDefault="001C6667" w:rsidP="00745022">
            <w:pPr>
              <w:autoSpaceDE w:val="0"/>
              <w:autoSpaceDN w:val="0"/>
              <w:adjustRightInd w:val="0"/>
              <w:spacing w:beforeLines="50" w:line="200" w:lineRule="exact"/>
              <w:jc w:val="left"/>
              <w:rPr>
                <w:rFonts w:ascii="仿宋" w:eastAsia="仿宋" w:hAnsi="仿宋" w:cs="宋体"/>
                <w:kern w:val="0"/>
                <w:sz w:val="32"/>
                <w:szCs w:val="32"/>
              </w:rPr>
            </w:pPr>
          </w:p>
        </w:tc>
      </w:tr>
    </w:tbl>
    <w:p w:rsidR="001C6667" w:rsidRDefault="001C6667">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1C6667" w:rsidRDefault="000A7B2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w:t>
      </w:r>
      <w:r>
        <w:rPr>
          <w:rFonts w:ascii="仿宋" w:eastAsia="仿宋" w:hAnsi="仿宋" w:cs="宋体" w:hint="eastAsia"/>
          <w:kern w:val="0"/>
          <w:sz w:val="32"/>
          <w:szCs w:val="32"/>
          <w:u w:val="single"/>
        </w:rPr>
        <w:t>单位盖章</w:t>
      </w:r>
      <w:r>
        <w:rPr>
          <w:rFonts w:ascii="仿宋" w:eastAsia="仿宋" w:hAnsi="仿宋" w:cs="宋体"/>
          <w:kern w:val="0"/>
          <w:sz w:val="32"/>
          <w:szCs w:val="32"/>
          <w:u w:val="single"/>
        </w:rPr>
        <w:t>)</w:t>
      </w:r>
      <w:r>
        <w:rPr>
          <w:rFonts w:ascii="仿宋" w:eastAsia="仿宋" w:hAnsi="仿宋" w:cs="宋体"/>
          <w:kern w:val="0"/>
          <w:sz w:val="32"/>
          <w:szCs w:val="32"/>
        </w:rPr>
        <w:t xml:space="preserve"> </w:t>
      </w:r>
    </w:p>
    <w:p w:rsidR="001C6667" w:rsidRDefault="000A7B2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法定代表人</w:t>
      </w:r>
    </w:p>
    <w:p w:rsidR="001C6667" w:rsidRDefault="000A7B2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或其委托代理人</w:t>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r>
        <w:rPr>
          <w:rFonts w:ascii="仿宋" w:eastAsia="仿宋" w:hAnsi="仿宋" w:cs="宋体" w:hint="eastAsia"/>
          <w:kern w:val="0"/>
          <w:sz w:val="32"/>
          <w:szCs w:val="32"/>
        </w:rPr>
        <w:t>：</w:t>
      </w:r>
      <w:r>
        <w:rPr>
          <w:rFonts w:ascii="仿宋" w:eastAsia="仿宋" w:hAnsi="仿宋" w:cs="宋体"/>
          <w:kern w:val="0"/>
          <w:sz w:val="32"/>
          <w:szCs w:val="32"/>
          <w:u w:val="single"/>
        </w:rPr>
        <w:tab/>
      </w:r>
      <w:r>
        <w:rPr>
          <w:rFonts w:ascii="仿宋" w:eastAsia="仿宋" w:hAnsi="仿宋" w:cs="宋体"/>
          <w:kern w:val="0"/>
          <w:sz w:val="32"/>
          <w:szCs w:val="32"/>
        </w:rPr>
        <w:tab/>
        <w:t xml:space="preserve"> </w:t>
      </w:r>
    </w:p>
    <w:p w:rsidR="001C6667" w:rsidRDefault="000A7B2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地址：</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1C6667" w:rsidRDefault="000A7B22">
      <w:pPr>
        <w:tabs>
          <w:tab w:val="left" w:pos="7480"/>
          <w:tab w:val="left" w:pos="8080"/>
          <w:tab w:val="left" w:pos="8780"/>
        </w:tabs>
        <w:autoSpaceDE w:val="0"/>
        <w:autoSpaceDN w:val="0"/>
        <w:adjustRightInd w:val="0"/>
        <w:spacing w:line="288" w:lineRule="auto"/>
        <w:ind w:right="146"/>
        <w:jc w:val="left"/>
        <w:rPr>
          <w:rFonts w:ascii="仿宋" w:eastAsia="仿宋" w:hAnsi="仿宋" w:cs="宋体"/>
          <w:kern w:val="0"/>
          <w:sz w:val="32"/>
          <w:szCs w:val="32"/>
          <w:u w:val="single"/>
        </w:rPr>
      </w:pPr>
      <w:r>
        <w:rPr>
          <w:rFonts w:ascii="仿宋" w:eastAsia="仿宋" w:hAnsi="仿宋" w:cs="宋体" w:hint="eastAsia"/>
          <w:kern w:val="0"/>
          <w:sz w:val="32"/>
          <w:szCs w:val="32"/>
        </w:rPr>
        <w:t>电话：</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1C6667" w:rsidRDefault="000A7B22">
      <w:pPr>
        <w:tabs>
          <w:tab w:val="left" w:pos="7480"/>
          <w:tab w:val="left" w:pos="80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传真：</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1C6667" w:rsidRDefault="000A7B22">
      <w:pPr>
        <w:spacing w:line="360" w:lineRule="auto"/>
        <w:jc w:val="right"/>
        <w:rPr>
          <w:rFonts w:ascii="仿宋" w:eastAsia="仿宋" w:hAnsi="仿宋" w:cs="宋体"/>
          <w:kern w:val="0"/>
          <w:sz w:val="32"/>
          <w:szCs w:val="32"/>
        </w:rPr>
      </w:pP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 xml:space="preserve">日 </w:t>
      </w:r>
    </w:p>
    <w:p w:rsidR="001C6667" w:rsidRDefault="000A7B22">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t>备注：</w:t>
      </w:r>
    </w:p>
    <w:p w:rsidR="001C6667" w:rsidRPr="00A55B43" w:rsidRDefault="00A55B43" w:rsidP="00A55B43">
      <w:pPr>
        <w:pStyle w:val="af"/>
        <w:numPr>
          <w:ilvl w:val="0"/>
          <w:numId w:val="4"/>
        </w:numPr>
        <w:spacing w:line="360" w:lineRule="auto"/>
        <w:ind w:right="1280" w:firstLineChars="0"/>
        <w:rPr>
          <w:rFonts w:ascii="仿宋" w:eastAsia="仿宋" w:hAnsi="仿宋" w:cs="宋体"/>
          <w:kern w:val="0"/>
          <w:sz w:val="30"/>
          <w:szCs w:val="30"/>
        </w:rPr>
      </w:pPr>
      <w:r w:rsidRPr="00A55B43">
        <w:rPr>
          <w:rFonts w:ascii="仿宋" w:eastAsia="仿宋" w:hAnsi="仿宋" w:cs="宋体" w:hint="eastAsia"/>
          <w:kern w:val="0"/>
          <w:sz w:val="30"/>
          <w:szCs w:val="30"/>
        </w:rPr>
        <w:t>报价保留整数;</w:t>
      </w:r>
    </w:p>
    <w:p w:rsidR="00A55B43" w:rsidRPr="00A55B43" w:rsidRDefault="00A55B43" w:rsidP="00A55B43">
      <w:pPr>
        <w:pStyle w:val="af"/>
        <w:numPr>
          <w:ilvl w:val="0"/>
          <w:numId w:val="4"/>
        </w:numPr>
        <w:spacing w:line="360" w:lineRule="auto"/>
        <w:ind w:right="1280" w:firstLineChars="0"/>
        <w:rPr>
          <w:rFonts w:ascii="仿宋" w:eastAsia="仿宋" w:hAnsi="仿宋" w:cs="宋体"/>
          <w:kern w:val="0"/>
          <w:sz w:val="30"/>
          <w:szCs w:val="30"/>
        </w:rPr>
      </w:pPr>
      <w:r>
        <w:rPr>
          <w:rFonts w:ascii="仿宋" w:eastAsia="仿宋" w:hAnsi="仿宋" w:cs="宋体" w:hint="eastAsia"/>
          <w:kern w:val="0"/>
          <w:sz w:val="30"/>
          <w:szCs w:val="30"/>
        </w:rPr>
        <w:t>报价为沙盘、标志标牌、制度牌等制作安</w:t>
      </w:r>
      <w:r w:rsidRPr="00A55B43">
        <w:rPr>
          <w:rFonts w:ascii="仿宋" w:eastAsia="仿宋" w:hAnsi="仿宋" w:cs="宋体" w:hint="eastAsia"/>
          <w:kern w:val="0"/>
          <w:sz w:val="30"/>
          <w:szCs w:val="30"/>
        </w:rPr>
        <w:t>装费</w:t>
      </w:r>
      <w:r>
        <w:rPr>
          <w:rFonts w:ascii="仿宋" w:eastAsia="仿宋" w:hAnsi="仿宋" w:cs="宋体" w:hint="eastAsia"/>
          <w:kern w:val="0"/>
          <w:sz w:val="30"/>
          <w:szCs w:val="30"/>
        </w:rPr>
        <w:t>之</w:t>
      </w:r>
      <w:r w:rsidRPr="00A55B43">
        <w:rPr>
          <w:rFonts w:ascii="仿宋" w:eastAsia="仿宋" w:hAnsi="仿宋" w:cs="宋体" w:hint="eastAsia"/>
          <w:kern w:val="0"/>
          <w:sz w:val="30"/>
          <w:szCs w:val="30"/>
        </w:rPr>
        <w:t>和；</w:t>
      </w:r>
    </w:p>
    <w:p w:rsidR="00A55B43" w:rsidRPr="00A55B43" w:rsidRDefault="00A55B43" w:rsidP="00A55B43">
      <w:pPr>
        <w:pStyle w:val="af"/>
        <w:numPr>
          <w:ilvl w:val="0"/>
          <w:numId w:val="4"/>
        </w:numPr>
        <w:spacing w:line="360" w:lineRule="auto"/>
        <w:ind w:right="1280" w:firstLineChars="0"/>
        <w:rPr>
          <w:rFonts w:ascii="仿宋" w:eastAsia="仿宋" w:hAnsi="仿宋" w:cs="宋体"/>
          <w:kern w:val="0"/>
          <w:sz w:val="30"/>
          <w:szCs w:val="30"/>
        </w:rPr>
      </w:pPr>
      <w:r>
        <w:rPr>
          <w:rFonts w:ascii="仿宋" w:eastAsia="仿宋" w:hAnsi="仿宋" w:cs="宋体" w:hint="eastAsia"/>
          <w:kern w:val="0"/>
          <w:sz w:val="30"/>
          <w:szCs w:val="30"/>
        </w:rPr>
        <w:t>报价文件必须包含</w:t>
      </w:r>
      <w:r w:rsidR="0038208F">
        <w:rPr>
          <w:rFonts w:ascii="仿宋" w:eastAsia="仿宋" w:hAnsi="仿宋" w:cs="宋体" w:hint="eastAsia"/>
          <w:kern w:val="0"/>
          <w:sz w:val="30"/>
          <w:szCs w:val="30"/>
        </w:rPr>
        <w:t>附件一、二</w:t>
      </w:r>
      <w:r w:rsidR="001D1A8A">
        <w:rPr>
          <w:rFonts w:ascii="仿宋" w:eastAsia="仿宋" w:hAnsi="仿宋" w:cs="宋体" w:hint="eastAsia"/>
          <w:kern w:val="0"/>
          <w:sz w:val="30"/>
          <w:szCs w:val="30"/>
        </w:rPr>
        <w:t>、三</w:t>
      </w:r>
      <w:r w:rsidR="0038208F">
        <w:rPr>
          <w:rFonts w:ascii="仿宋" w:eastAsia="仿宋" w:hAnsi="仿宋" w:cs="宋体" w:hint="eastAsia"/>
          <w:kern w:val="0"/>
          <w:sz w:val="30"/>
          <w:szCs w:val="30"/>
        </w:rPr>
        <w:t>所列明细报价。</w:t>
      </w:r>
    </w:p>
    <w:p w:rsidR="001C6667" w:rsidRDefault="000A7B22">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lastRenderedPageBreak/>
        <w:t xml:space="preserve"> </w:t>
      </w:r>
    </w:p>
    <w:p w:rsidR="001C6667" w:rsidRDefault="001C6667">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1C6667" w:rsidRDefault="001C6667">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1C6667" w:rsidRDefault="001C6667">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1C6667" w:rsidRDefault="000A7B22">
      <w:pPr>
        <w:jc w:val="center"/>
        <w:rPr>
          <w:b/>
          <w:sz w:val="44"/>
          <w:szCs w:val="44"/>
        </w:rPr>
      </w:pPr>
      <w:r>
        <w:rPr>
          <w:rFonts w:hint="eastAsia"/>
          <w:b/>
          <w:sz w:val="44"/>
          <w:szCs w:val="44"/>
        </w:rPr>
        <w:t>授权委托书</w:t>
      </w:r>
    </w:p>
    <w:p w:rsidR="001C6667" w:rsidRDefault="000A7B22" w:rsidP="00745022">
      <w:pPr>
        <w:spacing w:beforeLines="100" w:line="360" w:lineRule="auto"/>
        <w:ind w:right="28" w:firstLineChars="200" w:firstLine="640"/>
        <w:rPr>
          <w:rFonts w:ascii="仿宋" w:eastAsia="仿宋" w:hAnsi="仿宋" w:cs="宋体"/>
          <w:kern w:val="0"/>
          <w:sz w:val="32"/>
          <w:szCs w:val="32"/>
        </w:rPr>
      </w:pPr>
      <w:r>
        <w:rPr>
          <w:rFonts w:ascii="仿宋" w:eastAsia="仿宋" w:hAnsi="仿宋" w:cs="宋体" w:hint="eastAsia"/>
          <w:kern w:val="0"/>
          <w:sz w:val="32"/>
          <w:szCs w:val="32"/>
        </w:rPr>
        <w:t>本人</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系</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供应商名称</w:t>
      </w:r>
      <w:r>
        <w:rPr>
          <w:rFonts w:ascii="仿宋" w:eastAsia="仿宋" w:hAnsi="仿宋" w:cs="宋体"/>
          <w:kern w:val="0"/>
          <w:sz w:val="32"/>
          <w:szCs w:val="32"/>
        </w:rPr>
        <w:t>)</w:t>
      </w:r>
      <w:r>
        <w:rPr>
          <w:rFonts w:ascii="仿宋" w:eastAsia="仿宋" w:hAnsi="仿宋" w:cs="宋体" w:hint="eastAsia"/>
          <w:kern w:val="0"/>
          <w:sz w:val="32"/>
          <w:szCs w:val="32"/>
        </w:rPr>
        <w:t>的法定代表人，现委托</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为我方代理人。代理人根据授权，以我方名义签署、说明、递交、</w:t>
      </w:r>
      <w:r>
        <w:rPr>
          <w:rFonts w:ascii="仿宋" w:eastAsia="仿宋" w:hAnsi="仿宋" w:cs="宋体"/>
          <w:kern w:val="0"/>
          <w:sz w:val="32"/>
          <w:szCs w:val="32"/>
          <w:u w:val="single"/>
        </w:rPr>
        <w:tab/>
        <w:t>(</w:t>
      </w:r>
      <w:r>
        <w:rPr>
          <w:rFonts w:ascii="仿宋" w:eastAsia="仿宋" w:hAnsi="仿宋" w:cs="宋体" w:hint="eastAsia"/>
          <w:kern w:val="0"/>
          <w:sz w:val="32"/>
          <w:szCs w:val="32"/>
          <w:u w:val="single"/>
        </w:rPr>
        <w:t>项目名称）</w:t>
      </w:r>
      <w:r>
        <w:rPr>
          <w:rFonts w:ascii="仿宋" w:eastAsia="仿宋" w:hAnsi="仿宋" w:cs="宋体" w:hint="eastAsia"/>
          <w:kern w:val="0"/>
          <w:sz w:val="32"/>
          <w:szCs w:val="32"/>
        </w:rPr>
        <w:t>审查报告报价、签订合同和处理有关事宜，其法律后果由我方承担。</w:t>
      </w:r>
    </w:p>
    <w:p w:rsidR="001C6667" w:rsidRDefault="001C6667">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1C6667" w:rsidRDefault="001C6667">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1C6667" w:rsidRDefault="001C6667">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1C6667" w:rsidRDefault="000A7B22">
      <w:pPr>
        <w:tabs>
          <w:tab w:val="left" w:pos="644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盖单位章</w:t>
      </w:r>
      <w:r>
        <w:rPr>
          <w:rFonts w:ascii="仿宋" w:eastAsia="仿宋" w:hAnsi="仿宋" w:cs="宋体"/>
          <w:kern w:val="0"/>
          <w:sz w:val="32"/>
          <w:szCs w:val="32"/>
        </w:rPr>
        <w:t>)</w:t>
      </w:r>
    </w:p>
    <w:p w:rsidR="001C6667" w:rsidRDefault="001C6667">
      <w:pPr>
        <w:autoSpaceDE w:val="0"/>
        <w:autoSpaceDN w:val="0"/>
        <w:adjustRightInd w:val="0"/>
        <w:spacing w:line="200" w:lineRule="exact"/>
        <w:jc w:val="left"/>
        <w:rPr>
          <w:rFonts w:ascii="仿宋" w:eastAsia="仿宋" w:hAnsi="仿宋" w:cs="宋体"/>
          <w:kern w:val="0"/>
          <w:sz w:val="32"/>
          <w:szCs w:val="32"/>
        </w:rPr>
      </w:pPr>
    </w:p>
    <w:p w:rsidR="001C6667" w:rsidRDefault="001C6667">
      <w:pPr>
        <w:autoSpaceDE w:val="0"/>
        <w:autoSpaceDN w:val="0"/>
        <w:adjustRightInd w:val="0"/>
        <w:spacing w:before="7" w:line="220" w:lineRule="exact"/>
        <w:jc w:val="left"/>
        <w:rPr>
          <w:rFonts w:ascii="仿宋" w:eastAsia="仿宋" w:hAnsi="仿宋" w:cs="宋体"/>
          <w:kern w:val="0"/>
          <w:sz w:val="32"/>
          <w:szCs w:val="32"/>
        </w:rPr>
      </w:pPr>
    </w:p>
    <w:p w:rsidR="001C6667" w:rsidRDefault="000A7B22">
      <w:pPr>
        <w:tabs>
          <w:tab w:val="left" w:pos="601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法定代表人</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p>
    <w:p w:rsidR="001C6667" w:rsidRDefault="001C6667">
      <w:pPr>
        <w:autoSpaceDE w:val="0"/>
        <w:autoSpaceDN w:val="0"/>
        <w:adjustRightInd w:val="0"/>
        <w:spacing w:line="200" w:lineRule="exact"/>
        <w:jc w:val="left"/>
        <w:rPr>
          <w:rFonts w:ascii="仿宋" w:eastAsia="仿宋" w:hAnsi="仿宋" w:cs="宋体"/>
          <w:kern w:val="0"/>
          <w:sz w:val="32"/>
          <w:szCs w:val="32"/>
        </w:rPr>
      </w:pPr>
    </w:p>
    <w:p w:rsidR="001C6667" w:rsidRDefault="001C6667">
      <w:pPr>
        <w:autoSpaceDE w:val="0"/>
        <w:autoSpaceDN w:val="0"/>
        <w:adjustRightInd w:val="0"/>
        <w:spacing w:before="9" w:line="220" w:lineRule="exact"/>
        <w:jc w:val="left"/>
        <w:rPr>
          <w:rFonts w:ascii="仿宋" w:eastAsia="仿宋" w:hAnsi="仿宋" w:cs="宋体"/>
          <w:kern w:val="0"/>
          <w:sz w:val="32"/>
          <w:szCs w:val="32"/>
        </w:rPr>
      </w:pPr>
    </w:p>
    <w:p w:rsidR="001C6667" w:rsidRDefault="000A7B22">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身份证号码：</w:t>
      </w:r>
      <w:r>
        <w:rPr>
          <w:rFonts w:ascii="仿宋" w:eastAsia="仿宋" w:hAnsi="仿宋" w:cs="宋体"/>
          <w:kern w:val="0"/>
          <w:sz w:val="32"/>
          <w:szCs w:val="32"/>
          <w:u w:val="single"/>
        </w:rPr>
        <w:tab/>
      </w:r>
    </w:p>
    <w:p w:rsidR="001C6667" w:rsidRDefault="001C6667">
      <w:pPr>
        <w:autoSpaceDE w:val="0"/>
        <w:autoSpaceDN w:val="0"/>
        <w:adjustRightInd w:val="0"/>
        <w:spacing w:line="200" w:lineRule="exact"/>
        <w:jc w:val="left"/>
        <w:rPr>
          <w:rFonts w:ascii="仿宋" w:eastAsia="仿宋" w:hAnsi="仿宋" w:cs="宋体"/>
          <w:kern w:val="0"/>
          <w:sz w:val="32"/>
          <w:szCs w:val="32"/>
        </w:rPr>
      </w:pPr>
    </w:p>
    <w:p w:rsidR="001C6667" w:rsidRDefault="001C6667">
      <w:pPr>
        <w:autoSpaceDE w:val="0"/>
        <w:autoSpaceDN w:val="0"/>
        <w:adjustRightInd w:val="0"/>
        <w:spacing w:before="20" w:line="280" w:lineRule="exact"/>
        <w:jc w:val="left"/>
        <w:rPr>
          <w:rFonts w:ascii="仿宋" w:eastAsia="仿宋" w:hAnsi="仿宋" w:cs="宋体"/>
          <w:kern w:val="0"/>
          <w:sz w:val="32"/>
          <w:szCs w:val="32"/>
        </w:rPr>
      </w:pPr>
    </w:p>
    <w:p w:rsidR="001C6667" w:rsidRDefault="000A7B22">
      <w:pPr>
        <w:tabs>
          <w:tab w:val="left" w:pos="7180"/>
        </w:tabs>
        <w:autoSpaceDE w:val="0"/>
        <w:autoSpaceDN w:val="0"/>
        <w:adjustRightInd w:val="0"/>
        <w:spacing w:line="318" w:lineRule="exact"/>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委托代理人：</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p>
    <w:p w:rsidR="001C6667" w:rsidRDefault="001C6667">
      <w:pPr>
        <w:autoSpaceDE w:val="0"/>
        <w:autoSpaceDN w:val="0"/>
        <w:adjustRightInd w:val="0"/>
        <w:spacing w:line="200" w:lineRule="exact"/>
        <w:jc w:val="left"/>
        <w:rPr>
          <w:rFonts w:ascii="仿宋" w:eastAsia="仿宋" w:hAnsi="仿宋" w:cs="宋体"/>
          <w:kern w:val="0"/>
          <w:sz w:val="32"/>
          <w:szCs w:val="32"/>
        </w:rPr>
      </w:pPr>
    </w:p>
    <w:p w:rsidR="001C6667" w:rsidRDefault="001C6667">
      <w:pPr>
        <w:autoSpaceDE w:val="0"/>
        <w:autoSpaceDN w:val="0"/>
        <w:adjustRightInd w:val="0"/>
        <w:spacing w:before="7" w:line="220" w:lineRule="exact"/>
        <w:jc w:val="left"/>
        <w:rPr>
          <w:rFonts w:ascii="仿宋" w:eastAsia="仿宋" w:hAnsi="仿宋" w:cs="宋体"/>
          <w:kern w:val="0"/>
          <w:sz w:val="32"/>
          <w:szCs w:val="32"/>
        </w:rPr>
      </w:pPr>
    </w:p>
    <w:p w:rsidR="001C6667" w:rsidRDefault="000A7B22">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身份证号码：</w:t>
      </w:r>
      <w:r>
        <w:rPr>
          <w:rFonts w:ascii="仿宋" w:eastAsia="仿宋" w:hAnsi="仿宋" w:cs="宋体"/>
          <w:kern w:val="0"/>
          <w:sz w:val="32"/>
          <w:szCs w:val="32"/>
          <w:u w:val="single"/>
        </w:rPr>
        <w:tab/>
      </w:r>
    </w:p>
    <w:p w:rsidR="001C6667" w:rsidRDefault="001C6667">
      <w:pPr>
        <w:autoSpaceDE w:val="0"/>
        <w:autoSpaceDN w:val="0"/>
        <w:adjustRightInd w:val="0"/>
        <w:spacing w:before="2" w:line="100" w:lineRule="exact"/>
        <w:jc w:val="left"/>
        <w:rPr>
          <w:rFonts w:ascii="仿宋" w:eastAsia="仿宋" w:hAnsi="仿宋" w:cs="宋体"/>
          <w:kern w:val="0"/>
          <w:sz w:val="32"/>
          <w:szCs w:val="32"/>
        </w:rPr>
      </w:pPr>
    </w:p>
    <w:p w:rsidR="001C6667" w:rsidRDefault="001C6667">
      <w:pPr>
        <w:autoSpaceDE w:val="0"/>
        <w:autoSpaceDN w:val="0"/>
        <w:adjustRightInd w:val="0"/>
        <w:spacing w:line="200" w:lineRule="exact"/>
        <w:jc w:val="left"/>
        <w:rPr>
          <w:rFonts w:ascii="仿宋" w:eastAsia="仿宋" w:hAnsi="仿宋" w:cs="宋体"/>
          <w:kern w:val="0"/>
          <w:sz w:val="32"/>
          <w:szCs w:val="32"/>
        </w:rPr>
      </w:pPr>
    </w:p>
    <w:p w:rsidR="001C6667" w:rsidRDefault="001C6667">
      <w:pPr>
        <w:autoSpaceDE w:val="0"/>
        <w:autoSpaceDN w:val="0"/>
        <w:adjustRightInd w:val="0"/>
        <w:spacing w:line="200" w:lineRule="exact"/>
        <w:jc w:val="left"/>
        <w:rPr>
          <w:rFonts w:ascii="仿宋" w:eastAsia="仿宋" w:hAnsi="仿宋" w:cs="宋体"/>
          <w:kern w:val="0"/>
          <w:sz w:val="32"/>
          <w:szCs w:val="32"/>
        </w:rPr>
      </w:pPr>
    </w:p>
    <w:p w:rsidR="001C6667" w:rsidRDefault="001C6667">
      <w:pPr>
        <w:autoSpaceDE w:val="0"/>
        <w:autoSpaceDN w:val="0"/>
        <w:adjustRightInd w:val="0"/>
        <w:spacing w:line="200" w:lineRule="exact"/>
        <w:jc w:val="left"/>
        <w:rPr>
          <w:rFonts w:ascii="仿宋" w:eastAsia="仿宋" w:hAnsi="仿宋" w:cs="宋体"/>
          <w:kern w:val="0"/>
          <w:sz w:val="32"/>
          <w:szCs w:val="32"/>
        </w:rPr>
      </w:pPr>
    </w:p>
    <w:p w:rsidR="001C6667" w:rsidRDefault="001C6667">
      <w:pPr>
        <w:autoSpaceDE w:val="0"/>
        <w:autoSpaceDN w:val="0"/>
        <w:adjustRightInd w:val="0"/>
        <w:spacing w:line="200" w:lineRule="exact"/>
        <w:jc w:val="left"/>
        <w:rPr>
          <w:rFonts w:ascii="仿宋" w:eastAsia="仿宋" w:hAnsi="仿宋" w:cs="宋体"/>
          <w:kern w:val="0"/>
          <w:sz w:val="32"/>
          <w:szCs w:val="32"/>
        </w:rPr>
      </w:pPr>
    </w:p>
    <w:p w:rsidR="001C6667" w:rsidRDefault="001C6667">
      <w:pPr>
        <w:autoSpaceDE w:val="0"/>
        <w:autoSpaceDN w:val="0"/>
        <w:adjustRightInd w:val="0"/>
        <w:spacing w:line="200" w:lineRule="exact"/>
        <w:jc w:val="left"/>
        <w:rPr>
          <w:rFonts w:ascii="仿宋" w:eastAsia="仿宋" w:hAnsi="仿宋" w:cs="宋体"/>
          <w:kern w:val="0"/>
          <w:sz w:val="32"/>
          <w:szCs w:val="32"/>
        </w:rPr>
      </w:pPr>
    </w:p>
    <w:p w:rsidR="001C6667" w:rsidRDefault="000A7B22">
      <w:pPr>
        <w:tabs>
          <w:tab w:val="left" w:pos="5200"/>
          <w:tab w:val="left" w:pos="6520"/>
          <w:tab w:val="left" w:pos="7600"/>
        </w:tabs>
        <w:autoSpaceDE w:val="0"/>
        <w:autoSpaceDN w:val="0"/>
        <w:adjustRightInd w:val="0"/>
        <w:spacing w:line="300" w:lineRule="exact"/>
        <w:ind w:left="4360" w:right="-20"/>
        <w:jc w:val="left"/>
        <w:rPr>
          <w:rFonts w:ascii="仿宋" w:eastAsia="仿宋" w:hAnsi="仿宋" w:cs="宋体"/>
          <w:kern w:val="0"/>
          <w:sz w:val="32"/>
          <w:szCs w:val="32"/>
        </w:rPr>
      </w:pPr>
      <w:r>
        <w:rPr>
          <w:rFonts w:ascii="仿宋" w:eastAsia="仿宋" w:hAnsi="仿宋" w:cs="宋体"/>
          <w:kern w:val="0"/>
          <w:sz w:val="32"/>
          <w:szCs w:val="32"/>
        </w:rPr>
        <w:tab/>
      </w:r>
      <w:r>
        <w:rPr>
          <w:rFonts w:ascii="仿宋" w:eastAsia="仿宋" w:hAnsi="仿宋" w:cs="宋体" w:hint="eastAsia"/>
          <w:kern w:val="0"/>
          <w:sz w:val="32"/>
          <w:szCs w:val="32"/>
        </w:rPr>
        <w:t>年</w:t>
      </w:r>
      <w:r>
        <w:rPr>
          <w:rFonts w:ascii="仿宋" w:eastAsia="仿宋" w:hAnsi="仿宋" w:cs="宋体"/>
          <w:kern w:val="0"/>
          <w:sz w:val="32"/>
          <w:szCs w:val="32"/>
        </w:rPr>
        <w:tab/>
      </w:r>
      <w:r>
        <w:rPr>
          <w:rFonts w:ascii="仿宋" w:eastAsia="仿宋" w:hAnsi="仿宋" w:cs="宋体" w:hint="eastAsia"/>
          <w:kern w:val="0"/>
          <w:sz w:val="32"/>
          <w:szCs w:val="32"/>
        </w:rPr>
        <w:t>月</w:t>
      </w:r>
      <w:r>
        <w:rPr>
          <w:rFonts w:ascii="仿宋" w:eastAsia="仿宋" w:hAnsi="仿宋" w:cs="宋体"/>
          <w:kern w:val="0"/>
          <w:sz w:val="32"/>
          <w:szCs w:val="32"/>
        </w:rPr>
        <w:tab/>
      </w:r>
      <w:r>
        <w:rPr>
          <w:rFonts w:ascii="仿宋" w:eastAsia="仿宋" w:hAnsi="仿宋" w:cs="宋体" w:hint="eastAsia"/>
          <w:kern w:val="0"/>
          <w:sz w:val="32"/>
          <w:szCs w:val="32"/>
        </w:rPr>
        <w:t>日</w:t>
      </w:r>
    </w:p>
    <w:sectPr w:rsidR="001C6667" w:rsidSect="001C6667">
      <w:headerReference w:type="even" r:id="rId11"/>
      <w:headerReference w:type="default" r:id="rId12"/>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405A" w:rsidRDefault="0027405A" w:rsidP="001C6667">
      <w:r>
        <w:separator/>
      </w:r>
    </w:p>
  </w:endnote>
  <w:endnote w:type="continuationSeparator" w:id="1">
    <w:p w:rsidR="0027405A" w:rsidRDefault="0027405A" w:rsidP="001C66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Arial Narrow">
    <w:altName w:val="Arial"/>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405A" w:rsidRDefault="0027405A" w:rsidP="001C6667">
      <w:r>
        <w:separator/>
      </w:r>
    </w:p>
  </w:footnote>
  <w:footnote w:type="continuationSeparator" w:id="1">
    <w:p w:rsidR="0027405A" w:rsidRDefault="0027405A" w:rsidP="001C666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667" w:rsidRDefault="001C6667">
    <w:pPr>
      <w:pStyle w:val="aa"/>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667" w:rsidRDefault="001C6667">
    <w:pPr>
      <w:pStyle w:val="aa"/>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C495EF3"/>
    <w:multiLevelType w:val="singleLevel"/>
    <w:tmpl w:val="EC495EF3"/>
    <w:lvl w:ilvl="0">
      <w:start w:val="1"/>
      <w:numFmt w:val="chineseCounting"/>
      <w:suff w:val="nothing"/>
      <w:lvlText w:val="%1、"/>
      <w:lvlJc w:val="left"/>
      <w:rPr>
        <w:rFonts w:hint="eastAsia"/>
      </w:rPr>
    </w:lvl>
  </w:abstractNum>
  <w:abstractNum w:abstractNumId="1">
    <w:nsid w:val="0000000B"/>
    <w:multiLevelType w:val="multilevel"/>
    <w:tmpl w:val="0000000B"/>
    <w:lvl w:ilvl="0">
      <w:start w:val="1"/>
      <w:numFmt w:val="lowerLetter"/>
      <w:pStyle w:val="a"/>
      <w:lvlText w:val="%1."/>
      <w:legacy w:legacy="1" w:legacySpace="0" w:legacyIndent="425"/>
      <w:lvlJc w:val="left"/>
      <w:pPr>
        <w:ind w:left="425" w:hanging="425"/>
      </w:pPr>
      <w:rPr>
        <w:rFonts w:ascii="宋体" w:eastAsia="宋体" w:hint="eastAsia"/>
        <w:b w:val="0"/>
        <w:i w:val="0"/>
      </w:rPr>
    </w:lvl>
    <w:lvl w:ilvl="1">
      <w:start w:val="1"/>
      <w:numFmt w:val="decimal"/>
      <w:pStyle w:val="a0"/>
      <w:lvlText w:val="%1.%2."/>
      <w:legacy w:legacy="1" w:legacySpace="0" w:legacyIndent="425"/>
      <w:lvlJc w:val="left"/>
      <w:pPr>
        <w:ind w:left="850" w:hanging="425"/>
      </w:pPr>
    </w:lvl>
    <w:lvl w:ilvl="2">
      <w:start w:val="1"/>
      <w:numFmt w:val="decimal"/>
      <w:lvlText w:val="%1.%2.%3."/>
      <w:legacy w:legacy="1" w:legacySpace="0" w:legacyIndent="425"/>
      <w:lvlJc w:val="left"/>
      <w:pPr>
        <w:ind w:left="1275" w:hanging="425"/>
      </w:pPr>
    </w:lvl>
    <w:lvl w:ilvl="3">
      <w:start w:val="1"/>
      <w:numFmt w:val="decimal"/>
      <w:lvlText w:val="%1.%2.%3.%4."/>
      <w:legacy w:legacy="1" w:legacySpace="0" w:legacyIndent="425"/>
      <w:lvlJc w:val="left"/>
      <w:pPr>
        <w:ind w:left="1700" w:hanging="425"/>
      </w:pPr>
    </w:lvl>
    <w:lvl w:ilvl="4">
      <w:start w:val="1"/>
      <w:numFmt w:val="decimal"/>
      <w:lvlText w:val="%1.%2.%3.%4.%5."/>
      <w:legacy w:legacy="1" w:legacySpace="0" w:legacyIndent="425"/>
      <w:lvlJc w:val="left"/>
      <w:pPr>
        <w:ind w:left="2125" w:hanging="425"/>
      </w:pPr>
    </w:lvl>
    <w:lvl w:ilvl="5">
      <w:start w:val="1"/>
      <w:numFmt w:val="decimal"/>
      <w:lvlText w:val="%1.%2.%3.%4.%5.%6."/>
      <w:legacy w:legacy="1" w:legacySpace="0" w:legacyIndent="425"/>
      <w:lvlJc w:val="left"/>
      <w:pPr>
        <w:ind w:left="2550" w:hanging="425"/>
      </w:pPr>
    </w:lvl>
    <w:lvl w:ilvl="6">
      <w:start w:val="1"/>
      <w:numFmt w:val="decimal"/>
      <w:lvlText w:val="%1.%2.%3.%4.%5.%6.%7."/>
      <w:legacy w:legacy="1" w:legacySpace="0" w:legacyIndent="425"/>
      <w:lvlJc w:val="left"/>
      <w:pPr>
        <w:ind w:left="2975" w:hanging="425"/>
      </w:pPr>
    </w:lvl>
    <w:lvl w:ilvl="7">
      <w:start w:val="1"/>
      <w:numFmt w:val="decimal"/>
      <w:lvlText w:val="%1.%2.%3.%4.%5.%6.%7.%8."/>
      <w:legacy w:legacy="1" w:legacySpace="0" w:legacyIndent="425"/>
      <w:lvlJc w:val="left"/>
      <w:pPr>
        <w:ind w:left="3400" w:hanging="425"/>
      </w:pPr>
    </w:lvl>
    <w:lvl w:ilvl="8">
      <w:start w:val="1"/>
      <w:numFmt w:val="decimal"/>
      <w:lvlText w:val="%1.%2.%3.%4.%5.%6.%7.%8.%9."/>
      <w:legacy w:legacy="1" w:legacySpace="0" w:legacyIndent="425"/>
      <w:lvlJc w:val="left"/>
      <w:pPr>
        <w:ind w:left="3825" w:hanging="425"/>
      </w:pPr>
    </w:lvl>
  </w:abstractNum>
  <w:abstractNum w:abstractNumId="2">
    <w:nsid w:val="056511C2"/>
    <w:multiLevelType w:val="hybridMultilevel"/>
    <w:tmpl w:val="B7B66BF2"/>
    <w:lvl w:ilvl="0" w:tplc="AE240B32">
      <w:start w:val="1"/>
      <w:numFmt w:val="decimal"/>
      <w:lvlText w:val="%1."/>
      <w:lvlJc w:val="left"/>
      <w:pPr>
        <w:ind w:left="972" w:hanging="405"/>
      </w:pPr>
      <w:rPr>
        <w:rFonts w:cs="Times New Roman"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
    <w:nsid w:val="093A240A"/>
    <w:multiLevelType w:val="hybridMultilevel"/>
    <w:tmpl w:val="B7B66BF2"/>
    <w:lvl w:ilvl="0" w:tplc="AE240B32">
      <w:start w:val="1"/>
      <w:numFmt w:val="decimal"/>
      <w:lvlText w:val="%1."/>
      <w:lvlJc w:val="left"/>
      <w:pPr>
        <w:ind w:left="972" w:hanging="405"/>
      </w:pPr>
      <w:rPr>
        <w:rFonts w:cs="Times New Roman"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4">
    <w:nsid w:val="5E6A63AB"/>
    <w:multiLevelType w:val="hybridMultilevel"/>
    <w:tmpl w:val="8ABCB2B8"/>
    <w:lvl w:ilvl="0" w:tplc="98FECAE0">
      <w:start w:val="1"/>
      <w:numFmt w:val="decimalFullWidth"/>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81691"/>
    <w:rsid w:val="00015D1B"/>
    <w:rsid w:val="00027B15"/>
    <w:rsid w:val="00036AAC"/>
    <w:rsid w:val="00041DC9"/>
    <w:rsid w:val="00042545"/>
    <w:rsid w:val="00051182"/>
    <w:rsid w:val="00053AB7"/>
    <w:rsid w:val="000675C9"/>
    <w:rsid w:val="000743C0"/>
    <w:rsid w:val="00080BEA"/>
    <w:rsid w:val="0008137B"/>
    <w:rsid w:val="00093888"/>
    <w:rsid w:val="000A1935"/>
    <w:rsid w:val="000A4BAF"/>
    <w:rsid w:val="000A537F"/>
    <w:rsid w:val="000A7B22"/>
    <w:rsid w:val="000B414E"/>
    <w:rsid w:val="000B667B"/>
    <w:rsid w:val="000C44D3"/>
    <w:rsid w:val="000D3B64"/>
    <w:rsid w:val="000F35C3"/>
    <w:rsid w:val="000F50A1"/>
    <w:rsid w:val="000F7786"/>
    <w:rsid w:val="00100AEF"/>
    <w:rsid w:val="0013321E"/>
    <w:rsid w:val="001406EF"/>
    <w:rsid w:val="001410B8"/>
    <w:rsid w:val="00145C15"/>
    <w:rsid w:val="00145FAF"/>
    <w:rsid w:val="001544A0"/>
    <w:rsid w:val="00164DD2"/>
    <w:rsid w:val="00170FF9"/>
    <w:rsid w:val="001726C6"/>
    <w:rsid w:val="00173071"/>
    <w:rsid w:val="001765FE"/>
    <w:rsid w:val="00180242"/>
    <w:rsid w:val="00191B67"/>
    <w:rsid w:val="00192AF7"/>
    <w:rsid w:val="001A091C"/>
    <w:rsid w:val="001A1716"/>
    <w:rsid w:val="001C2474"/>
    <w:rsid w:val="001C6573"/>
    <w:rsid w:val="001C6667"/>
    <w:rsid w:val="001D1A8A"/>
    <w:rsid w:val="001D3BCC"/>
    <w:rsid w:val="001D77C5"/>
    <w:rsid w:val="0021687C"/>
    <w:rsid w:val="00222349"/>
    <w:rsid w:val="00223663"/>
    <w:rsid w:val="0022478E"/>
    <w:rsid w:val="002303C0"/>
    <w:rsid w:val="00233A38"/>
    <w:rsid w:val="00240BE0"/>
    <w:rsid w:val="00256B83"/>
    <w:rsid w:val="00262142"/>
    <w:rsid w:val="002622BF"/>
    <w:rsid w:val="002627A2"/>
    <w:rsid w:val="002664EA"/>
    <w:rsid w:val="00267BAF"/>
    <w:rsid w:val="0027405A"/>
    <w:rsid w:val="00274B6D"/>
    <w:rsid w:val="00275A23"/>
    <w:rsid w:val="00287567"/>
    <w:rsid w:val="002A101A"/>
    <w:rsid w:val="002B59A5"/>
    <w:rsid w:val="002B7E40"/>
    <w:rsid w:val="002C3D0E"/>
    <w:rsid w:val="002D1D65"/>
    <w:rsid w:val="002E28B2"/>
    <w:rsid w:val="002F0CBD"/>
    <w:rsid w:val="00305A28"/>
    <w:rsid w:val="0031682F"/>
    <w:rsid w:val="00333B9E"/>
    <w:rsid w:val="00334E9F"/>
    <w:rsid w:val="00335380"/>
    <w:rsid w:val="00341EC2"/>
    <w:rsid w:val="00357DF1"/>
    <w:rsid w:val="00364F0B"/>
    <w:rsid w:val="00365F4F"/>
    <w:rsid w:val="003670FB"/>
    <w:rsid w:val="0038208F"/>
    <w:rsid w:val="00382F7E"/>
    <w:rsid w:val="0038770C"/>
    <w:rsid w:val="003909A0"/>
    <w:rsid w:val="003912A2"/>
    <w:rsid w:val="00394964"/>
    <w:rsid w:val="003C5AB7"/>
    <w:rsid w:val="003D7674"/>
    <w:rsid w:val="003E2625"/>
    <w:rsid w:val="003E3D7B"/>
    <w:rsid w:val="003F1F99"/>
    <w:rsid w:val="00400C7D"/>
    <w:rsid w:val="004042D8"/>
    <w:rsid w:val="00410320"/>
    <w:rsid w:val="00411A1F"/>
    <w:rsid w:val="004169E4"/>
    <w:rsid w:val="00432BED"/>
    <w:rsid w:val="004379FC"/>
    <w:rsid w:val="00462DAC"/>
    <w:rsid w:val="00470468"/>
    <w:rsid w:val="00471249"/>
    <w:rsid w:val="00471965"/>
    <w:rsid w:val="00474C97"/>
    <w:rsid w:val="00476A22"/>
    <w:rsid w:val="00480034"/>
    <w:rsid w:val="004907D8"/>
    <w:rsid w:val="00491352"/>
    <w:rsid w:val="00493977"/>
    <w:rsid w:val="00496F78"/>
    <w:rsid w:val="004B346D"/>
    <w:rsid w:val="004C1B0D"/>
    <w:rsid w:val="004D4338"/>
    <w:rsid w:val="004D73B2"/>
    <w:rsid w:val="004E702A"/>
    <w:rsid w:val="004F0426"/>
    <w:rsid w:val="004F6335"/>
    <w:rsid w:val="00503C3D"/>
    <w:rsid w:val="0051098E"/>
    <w:rsid w:val="00524D42"/>
    <w:rsid w:val="005268EB"/>
    <w:rsid w:val="00526ED1"/>
    <w:rsid w:val="0053575B"/>
    <w:rsid w:val="00544673"/>
    <w:rsid w:val="005449DA"/>
    <w:rsid w:val="00560DE9"/>
    <w:rsid w:val="0056134D"/>
    <w:rsid w:val="00567FF7"/>
    <w:rsid w:val="005815EB"/>
    <w:rsid w:val="00581691"/>
    <w:rsid w:val="00586A03"/>
    <w:rsid w:val="00592F76"/>
    <w:rsid w:val="00597EDF"/>
    <w:rsid w:val="005A1A89"/>
    <w:rsid w:val="005A1C19"/>
    <w:rsid w:val="005B2619"/>
    <w:rsid w:val="005C177D"/>
    <w:rsid w:val="005C2768"/>
    <w:rsid w:val="005C6C38"/>
    <w:rsid w:val="005D7855"/>
    <w:rsid w:val="005F704D"/>
    <w:rsid w:val="00600666"/>
    <w:rsid w:val="00616029"/>
    <w:rsid w:val="00632B02"/>
    <w:rsid w:val="006349A3"/>
    <w:rsid w:val="00641D38"/>
    <w:rsid w:val="006446AE"/>
    <w:rsid w:val="00650029"/>
    <w:rsid w:val="00655A76"/>
    <w:rsid w:val="006646DB"/>
    <w:rsid w:val="00672DE4"/>
    <w:rsid w:val="00680923"/>
    <w:rsid w:val="00687998"/>
    <w:rsid w:val="00692E3D"/>
    <w:rsid w:val="006B6A23"/>
    <w:rsid w:val="006C1B45"/>
    <w:rsid w:val="006C4DFE"/>
    <w:rsid w:val="006D19E8"/>
    <w:rsid w:val="006D44AD"/>
    <w:rsid w:val="006E17B9"/>
    <w:rsid w:val="006E1A39"/>
    <w:rsid w:val="006F7A45"/>
    <w:rsid w:val="00700560"/>
    <w:rsid w:val="0070195E"/>
    <w:rsid w:val="00706ADF"/>
    <w:rsid w:val="0070759E"/>
    <w:rsid w:val="00707A1C"/>
    <w:rsid w:val="00713493"/>
    <w:rsid w:val="007177B8"/>
    <w:rsid w:val="00725E71"/>
    <w:rsid w:val="00736E8F"/>
    <w:rsid w:val="00745022"/>
    <w:rsid w:val="00756F32"/>
    <w:rsid w:val="00766B5C"/>
    <w:rsid w:val="00775B02"/>
    <w:rsid w:val="007821C4"/>
    <w:rsid w:val="00786A04"/>
    <w:rsid w:val="00791DBC"/>
    <w:rsid w:val="007A404E"/>
    <w:rsid w:val="007A49A3"/>
    <w:rsid w:val="007A7B8D"/>
    <w:rsid w:val="007B178B"/>
    <w:rsid w:val="007D4DDE"/>
    <w:rsid w:val="007D7D28"/>
    <w:rsid w:val="007E0398"/>
    <w:rsid w:val="007E35A6"/>
    <w:rsid w:val="007E520E"/>
    <w:rsid w:val="007F3CEB"/>
    <w:rsid w:val="00800689"/>
    <w:rsid w:val="00812CC3"/>
    <w:rsid w:val="0082155C"/>
    <w:rsid w:val="00831C0C"/>
    <w:rsid w:val="00833D55"/>
    <w:rsid w:val="008525F9"/>
    <w:rsid w:val="008626C1"/>
    <w:rsid w:val="00863A98"/>
    <w:rsid w:val="00865B33"/>
    <w:rsid w:val="00873BEC"/>
    <w:rsid w:val="00884A40"/>
    <w:rsid w:val="00884D90"/>
    <w:rsid w:val="0089066D"/>
    <w:rsid w:val="008B12A2"/>
    <w:rsid w:val="008B1F84"/>
    <w:rsid w:val="008D15C3"/>
    <w:rsid w:val="008D1ABA"/>
    <w:rsid w:val="008E7DE8"/>
    <w:rsid w:val="009007C9"/>
    <w:rsid w:val="0091051C"/>
    <w:rsid w:val="00914E65"/>
    <w:rsid w:val="009163D3"/>
    <w:rsid w:val="00942647"/>
    <w:rsid w:val="0094358F"/>
    <w:rsid w:val="00947978"/>
    <w:rsid w:val="0096014E"/>
    <w:rsid w:val="00961831"/>
    <w:rsid w:val="00964AC2"/>
    <w:rsid w:val="0096554E"/>
    <w:rsid w:val="00966A2D"/>
    <w:rsid w:val="00990A58"/>
    <w:rsid w:val="009A014F"/>
    <w:rsid w:val="009A5AE9"/>
    <w:rsid w:val="009A6BF4"/>
    <w:rsid w:val="009B0DB2"/>
    <w:rsid w:val="009D0763"/>
    <w:rsid w:val="009D4A6C"/>
    <w:rsid w:val="009E15BF"/>
    <w:rsid w:val="00A00C28"/>
    <w:rsid w:val="00A04253"/>
    <w:rsid w:val="00A04D36"/>
    <w:rsid w:val="00A062B0"/>
    <w:rsid w:val="00A14DEC"/>
    <w:rsid w:val="00A178BE"/>
    <w:rsid w:val="00A3285B"/>
    <w:rsid w:val="00A330D4"/>
    <w:rsid w:val="00A339D2"/>
    <w:rsid w:val="00A515DC"/>
    <w:rsid w:val="00A53FEA"/>
    <w:rsid w:val="00A5487F"/>
    <w:rsid w:val="00A55B43"/>
    <w:rsid w:val="00A55E54"/>
    <w:rsid w:val="00A56E63"/>
    <w:rsid w:val="00A61B02"/>
    <w:rsid w:val="00A868B9"/>
    <w:rsid w:val="00A90BA8"/>
    <w:rsid w:val="00A90E77"/>
    <w:rsid w:val="00A968D6"/>
    <w:rsid w:val="00AA2229"/>
    <w:rsid w:val="00AC79F1"/>
    <w:rsid w:val="00AD5597"/>
    <w:rsid w:val="00AD60D7"/>
    <w:rsid w:val="00B0225B"/>
    <w:rsid w:val="00B05D6B"/>
    <w:rsid w:val="00B1440F"/>
    <w:rsid w:val="00B30918"/>
    <w:rsid w:val="00B30CFC"/>
    <w:rsid w:val="00B40CE0"/>
    <w:rsid w:val="00B704A9"/>
    <w:rsid w:val="00B735CC"/>
    <w:rsid w:val="00B73F88"/>
    <w:rsid w:val="00B80357"/>
    <w:rsid w:val="00B814E5"/>
    <w:rsid w:val="00BA3877"/>
    <w:rsid w:val="00BB07D9"/>
    <w:rsid w:val="00BC2260"/>
    <w:rsid w:val="00BC4E58"/>
    <w:rsid w:val="00BD4099"/>
    <w:rsid w:val="00BE2533"/>
    <w:rsid w:val="00BE79B0"/>
    <w:rsid w:val="00BF232B"/>
    <w:rsid w:val="00BF6DCC"/>
    <w:rsid w:val="00C01C5A"/>
    <w:rsid w:val="00C064FB"/>
    <w:rsid w:val="00C1684A"/>
    <w:rsid w:val="00C337FD"/>
    <w:rsid w:val="00C33A95"/>
    <w:rsid w:val="00C33E45"/>
    <w:rsid w:val="00C40805"/>
    <w:rsid w:val="00C429C5"/>
    <w:rsid w:val="00C51E2F"/>
    <w:rsid w:val="00C51E98"/>
    <w:rsid w:val="00C52C6C"/>
    <w:rsid w:val="00C722D6"/>
    <w:rsid w:val="00C84AF5"/>
    <w:rsid w:val="00C84F03"/>
    <w:rsid w:val="00C865C9"/>
    <w:rsid w:val="00C90441"/>
    <w:rsid w:val="00CA1AA4"/>
    <w:rsid w:val="00CD6671"/>
    <w:rsid w:val="00CE2C5B"/>
    <w:rsid w:val="00CE2FC7"/>
    <w:rsid w:val="00CF0671"/>
    <w:rsid w:val="00D02513"/>
    <w:rsid w:val="00D07680"/>
    <w:rsid w:val="00D1509A"/>
    <w:rsid w:val="00D151EE"/>
    <w:rsid w:val="00D212D1"/>
    <w:rsid w:val="00D23007"/>
    <w:rsid w:val="00D23715"/>
    <w:rsid w:val="00D24B6F"/>
    <w:rsid w:val="00D25AE0"/>
    <w:rsid w:val="00D2601D"/>
    <w:rsid w:val="00D268B1"/>
    <w:rsid w:val="00D427CA"/>
    <w:rsid w:val="00D42E35"/>
    <w:rsid w:val="00D54E6D"/>
    <w:rsid w:val="00D62D58"/>
    <w:rsid w:val="00D65875"/>
    <w:rsid w:val="00D818F2"/>
    <w:rsid w:val="00D82953"/>
    <w:rsid w:val="00D86CED"/>
    <w:rsid w:val="00D93C0B"/>
    <w:rsid w:val="00D96520"/>
    <w:rsid w:val="00D96809"/>
    <w:rsid w:val="00D97A3C"/>
    <w:rsid w:val="00D97A99"/>
    <w:rsid w:val="00D97ECE"/>
    <w:rsid w:val="00DC151D"/>
    <w:rsid w:val="00DC447D"/>
    <w:rsid w:val="00DE36F3"/>
    <w:rsid w:val="00DE7019"/>
    <w:rsid w:val="00DF618E"/>
    <w:rsid w:val="00E03206"/>
    <w:rsid w:val="00E116A6"/>
    <w:rsid w:val="00E14421"/>
    <w:rsid w:val="00E2685F"/>
    <w:rsid w:val="00E30639"/>
    <w:rsid w:val="00E46096"/>
    <w:rsid w:val="00E470A5"/>
    <w:rsid w:val="00E51EB6"/>
    <w:rsid w:val="00E56F0C"/>
    <w:rsid w:val="00E61F57"/>
    <w:rsid w:val="00E630D0"/>
    <w:rsid w:val="00E650DF"/>
    <w:rsid w:val="00E72ABA"/>
    <w:rsid w:val="00E80FD7"/>
    <w:rsid w:val="00E8442E"/>
    <w:rsid w:val="00E85BD9"/>
    <w:rsid w:val="00E8688F"/>
    <w:rsid w:val="00EA33BB"/>
    <w:rsid w:val="00EA387D"/>
    <w:rsid w:val="00EB26B7"/>
    <w:rsid w:val="00EB412D"/>
    <w:rsid w:val="00EB5564"/>
    <w:rsid w:val="00EB7AAF"/>
    <w:rsid w:val="00ED0D2C"/>
    <w:rsid w:val="00EF1675"/>
    <w:rsid w:val="00F04DF2"/>
    <w:rsid w:val="00F11748"/>
    <w:rsid w:val="00F21C89"/>
    <w:rsid w:val="00F3453B"/>
    <w:rsid w:val="00F4143C"/>
    <w:rsid w:val="00F46300"/>
    <w:rsid w:val="00F50B76"/>
    <w:rsid w:val="00F540F3"/>
    <w:rsid w:val="00F60806"/>
    <w:rsid w:val="00F62BAF"/>
    <w:rsid w:val="00F75949"/>
    <w:rsid w:val="00F7637C"/>
    <w:rsid w:val="00F82770"/>
    <w:rsid w:val="00F91B95"/>
    <w:rsid w:val="00F95650"/>
    <w:rsid w:val="00F959D4"/>
    <w:rsid w:val="00FB2A1C"/>
    <w:rsid w:val="00FB4035"/>
    <w:rsid w:val="00FD4AB3"/>
    <w:rsid w:val="00FD7273"/>
    <w:rsid w:val="00FE1FB4"/>
    <w:rsid w:val="00FF3B40"/>
    <w:rsid w:val="00FF7425"/>
    <w:rsid w:val="11750FF8"/>
    <w:rsid w:val="2EE82F59"/>
    <w:rsid w:val="3A7B0279"/>
    <w:rsid w:val="441C63B1"/>
    <w:rsid w:val="49AC7779"/>
    <w:rsid w:val="4DB438D0"/>
    <w:rsid w:val="4DB726CB"/>
    <w:rsid w:val="56DF0783"/>
    <w:rsid w:val="573B3964"/>
    <w:rsid w:val="59157417"/>
    <w:rsid w:val="62204A4E"/>
    <w:rsid w:val="6313600E"/>
    <w:rsid w:val="65C806E4"/>
    <w:rsid w:val="700862EE"/>
    <w:rsid w:val="786822C5"/>
    <w:rsid w:val="7D3A665F"/>
    <w:rsid w:val="7E850B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C6667"/>
    <w:pPr>
      <w:widowControl w:val="0"/>
      <w:jc w:val="both"/>
    </w:pPr>
    <w:rPr>
      <w:rFonts w:ascii="Times New Roman" w:eastAsia="宋体" w:hAnsi="Times New Roman" w:cs="Times New Roman"/>
      <w:kern w:val="2"/>
      <w:sz w:val="21"/>
      <w:szCs w:val="24"/>
    </w:rPr>
  </w:style>
  <w:style w:type="paragraph" w:styleId="1">
    <w:name w:val="heading 1"/>
    <w:basedOn w:val="a1"/>
    <w:next w:val="a1"/>
    <w:link w:val="1Char"/>
    <w:qFormat/>
    <w:rsid w:val="001C6667"/>
    <w:pPr>
      <w:keepNext/>
      <w:keepLines/>
      <w:spacing w:before="340" w:after="330" w:line="576" w:lineRule="auto"/>
      <w:outlineLvl w:val="0"/>
    </w:pPr>
    <w:rPr>
      <w:b/>
      <w:kern w:val="44"/>
      <w:sz w:val="44"/>
      <w:szCs w:val="20"/>
    </w:rPr>
  </w:style>
  <w:style w:type="paragraph" w:styleId="2">
    <w:name w:val="heading 2"/>
    <w:basedOn w:val="a1"/>
    <w:next w:val="a1"/>
    <w:qFormat/>
    <w:rsid w:val="001C6667"/>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qFormat/>
    <w:rsid w:val="001C6667"/>
    <w:pPr>
      <w:keepNext/>
      <w:keepLines/>
      <w:spacing w:before="260" w:after="260" w:line="416" w:lineRule="auto"/>
      <w:outlineLvl w:val="2"/>
    </w:pPr>
    <w:rPr>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link w:val="Char"/>
    <w:qFormat/>
    <w:rsid w:val="001C6667"/>
    <w:pPr>
      <w:jc w:val="left"/>
    </w:pPr>
    <w:rPr>
      <w:rFonts w:eastAsia="仿宋_GB2312"/>
      <w:sz w:val="30"/>
      <w:szCs w:val="20"/>
    </w:rPr>
  </w:style>
  <w:style w:type="paragraph" w:styleId="a6">
    <w:name w:val="Body Text"/>
    <w:basedOn w:val="a1"/>
    <w:qFormat/>
    <w:rsid w:val="001C6667"/>
    <w:rPr>
      <w:sz w:val="28"/>
      <w:szCs w:val="20"/>
    </w:rPr>
  </w:style>
  <w:style w:type="paragraph" w:styleId="a7">
    <w:name w:val="Date"/>
    <w:basedOn w:val="a1"/>
    <w:next w:val="a1"/>
    <w:qFormat/>
    <w:rsid w:val="001C6667"/>
    <w:pPr>
      <w:ind w:leftChars="2500" w:left="100"/>
    </w:pPr>
  </w:style>
  <w:style w:type="paragraph" w:styleId="a8">
    <w:name w:val="Balloon Text"/>
    <w:basedOn w:val="a1"/>
    <w:semiHidden/>
    <w:qFormat/>
    <w:rsid w:val="001C6667"/>
    <w:rPr>
      <w:sz w:val="18"/>
      <w:szCs w:val="18"/>
    </w:rPr>
  </w:style>
  <w:style w:type="paragraph" w:styleId="a9">
    <w:name w:val="footer"/>
    <w:basedOn w:val="a1"/>
    <w:qFormat/>
    <w:rsid w:val="001C6667"/>
    <w:pPr>
      <w:tabs>
        <w:tab w:val="center" w:pos="4153"/>
        <w:tab w:val="right" w:pos="8306"/>
      </w:tabs>
      <w:snapToGrid w:val="0"/>
      <w:jc w:val="left"/>
    </w:pPr>
    <w:rPr>
      <w:sz w:val="18"/>
      <w:szCs w:val="18"/>
    </w:rPr>
  </w:style>
  <w:style w:type="paragraph" w:styleId="aa">
    <w:name w:val="header"/>
    <w:basedOn w:val="a1"/>
    <w:qFormat/>
    <w:rsid w:val="001C6667"/>
    <w:pPr>
      <w:pBdr>
        <w:bottom w:val="single" w:sz="6" w:space="1" w:color="auto"/>
      </w:pBdr>
      <w:tabs>
        <w:tab w:val="center" w:pos="4153"/>
        <w:tab w:val="right" w:pos="8306"/>
      </w:tabs>
      <w:snapToGrid w:val="0"/>
      <w:jc w:val="center"/>
    </w:pPr>
    <w:rPr>
      <w:sz w:val="18"/>
      <w:szCs w:val="18"/>
    </w:rPr>
  </w:style>
  <w:style w:type="paragraph" w:styleId="ab">
    <w:name w:val="Subtitle"/>
    <w:basedOn w:val="a1"/>
    <w:next w:val="a1"/>
    <w:qFormat/>
    <w:rsid w:val="001C6667"/>
    <w:pPr>
      <w:spacing w:before="240" w:after="60" w:line="312" w:lineRule="auto"/>
      <w:jc w:val="center"/>
      <w:outlineLvl w:val="1"/>
    </w:pPr>
    <w:rPr>
      <w:rFonts w:ascii="Cambria" w:hAnsi="Cambria"/>
      <w:b/>
      <w:kern w:val="28"/>
      <w:sz w:val="32"/>
      <w:szCs w:val="20"/>
    </w:rPr>
  </w:style>
  <w:style w:type="paragraph" w:styleId="ac">
    <w:name w:val="Normal (Web)"/>
    <w:basedOn w:val="a1"/>
    <w:qFormat/>
    <w:rsid w:val="001C6667"/>
    <w:pPr>
      <w:widowControl/>
      <w:spacing w:before="100" w:beforeAutospacing="1" w:after="100" w:afterAutospacing="1"/>
      <w:jc w:val="left"/>
    </w:pPr>
    <w:rPr>
      <w:rFonts w:ascii="宋体" w:hAnsi="宋体" w:cs="宋体"/>
      <w:kern w:val="0"/>
      <w:sz w:val="24"/>
    </w:rPr>
  </w:style>
  <w:style w:type="table" w:styleId="ad">
    <w:name w:val="Table Grid"/>
    <w:basedOn w:val="a3"/>
    <w:qFormat/>
    <w:rsid w:val="001C666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Hyperlink"/>
    <w:basedOn w:val="a2"/>
    <w:qFormat/>
    <w:rsid w:val="001C6667"/>
    <w:rPr>
      <w:color w:val="0000FF"/>
      <w:u w:val="single"/>
    </w:rPr>
  </w:style>
  <w:style w:type="character" w:customStyle="1" w:styleId="1Char">
    <w:name w:val="标题 1 Char"/>
    <w:basedOn w:val="a2"/>
    <w:link w:val="1"/>
    <w:qFormat/>
    <w:locked/>
    <w:rsid w:val="001C6667"/>
    <w:rPr>
      <w:rFonts w:eastAsia="宋体"/>
      <w:b/>
      <w:kern w:val="44"/>
      <w:sz w:val="44"/>
      <w:lang w:val="en-US" w:eastAsia="zh-CN" w:bidi="ar-SA"/>
    </w:rPr>
  </w:style>
  <w:style w:type="character" w:customStyle="1" w:styleId="Char">
    <w:name w:val="批注文字 Char"/>
    <w:basedOn w:val="a2"/>
    <w:link w:val="a5"/>
    <w:qFormat/>
    <w:rsid w:val="001C6667"/>
    <w:rPr>
      <w:rFonts w:eastAsia="仿宋_GB2312"/>
      <w:kern w:val="2"/>
      <w:sz w:val="30"/>
      <w:lang w:bidi="ar-SA"/>
    </w:rPr>
  </w:style>
  <w:style w:type="paragraph" w:customStyle="1" w:styleId="10">
    <w:name w:val="正文1"/>
    <w:basedOn w:val="a1"/>
    <w:qFormat/>
    <w:rsid w:val="001C6667"/>
    <w:pPr>
      <w:snapToGrid w:val="0"/>
      <w:spacing w:line="500" w:lineRule="atLeast"/>
      <w:ind w:firstLine="539"/>
    </w:pPr>
    <w:rPr>
      <w:rFonts w:ascii="宋体" w:hAnsi="Arial Narrow"/>
      <w:spacing w:val="14"/>
      <w:sz w:val="24"/>
      <w:szCs w:val="20"/>
    </w:rPr>
  </w:style>
  <w:style w:type="paragraph" w:customStyle="1" w:styleId="a">
    <w:name w:val="章标题"/>
    <w:basedOn w:val="1"/>
    <w:qFormat/>
    <w:rsid w:val="001C6667"/>
    <w:pPr>
      <w:keepNext w:val="0"/>
      <w:keepLines w:val="0"/>
      <w:numPr>
        <w:numId w:val="1"/>
      </w:numPr>
      <w:adjustRightInd w:val="0"/>
      <w:snapToGrid w:val="0"/>
      <w:spacing w:before="120" w:after="120" w:line="360" w:lineRule="auto"/>
      <w:jc w:val="center"/>
    </w:pPr>
    <w:rPr>
      <w:rFonts w:ascii="宋体"/>
      <w:bCs/>
      <w:sz w:val="32"/>
      <w:szCs w:val="32"/>
    </w:rPr>
  </w:style>
  <w:style w:type="paragraph" w:customStyle="1" w:styleId="a0">
    <w:name w:val="一级标题"/>
    <w:basedOn w:val="2"/>
    <w:qFormat/>
    <w:rsid w:val="001C6667"/>
    <w:pPr>
      <w:keepNext w:val="0"/>
      <w:keepLines w:val="0"/>
      <w:numPr>
        <w:ilvl w:val="1"/>
        <w:numId w:val="1"/>
      </w:numPr>
      <w:adjustRightInd w:val="0"/>
      <w:snapToGrid w:val="0"/>
      <w:spacing w:before="240" w:after="240" w:line="360" w:lineRule="auto"/>
      <w:jc w:val="left"/>
    </w:pPr>
    <w:rPr>
      <w:rFonts w:ascii="宋体" w:eastAsia="宋体"/>
      <w:snapToGrid w:val="0"/>
      <w:kern w:val="0"/>
      <w:sz w:val="24"/>
      <w:szCs w:val="24"/>
    </w:rPr>
  </w:style>
  <w:style w:type="paragraph" w:styleId="af">
    <w:name w:val="List Paragraph"/>
    <w:basedOn w:val="a1"/>
    <w:uiPriority w:val="34"/>
    <w:qFormat/>
    <w:rsid w:val="001C6667"/>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luoyanggl.cn" TargetMode="External"/><Relationship Id="rId4" Type="http://schemas.openxmlformats.org/officeDocument/2006/relationships/styles" Target="styles.xml"/><Relationship Id="rId9" Type="http://schemas.openxmlformats.org/officeDocument/2006/relationships/hyperlink" Target="http://www.luoyanggl.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FB5E04-EE41-407A-9C04-BAC56F9EC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5</Pages>
  <Words>255</Words>
  <Characters>1457</Characters>
  <Application>Microsoft Office Word</Application>
  <DocSecurity>0</DocSecurity>
  <Lines>12</Lines>
  <Paragraphs>3</Paragraphs>
  <ScaleCrop>false</ScaleCrop>
  <Company>微软中国</Company>
  <LinksUpToDate>false</LinksUpToDate>
  <CharactersWithSpaces>1709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creator>微软用户</dc:creator>
  <cp:lastModifiedBy>admin</cp:lastModifiedBy>
  <cp:revision>34</cp:revision>
  <cp:lastPrinted>2019-08-07T01:40:00Z</cp:lastPrinted>
  <dcterms:created xsi:type="dcterms:W3CDTF">2019-07-09T08:06:00Z</dcterms:created>
  <dcterms:modified xsi:type="dcterms:W3CDTF">2020-08-25T09:41:00Z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